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301BA" w14:textId="3926C5ED" w:rsidR="001E7C12" w:rsidRDefault="001E7C12" w:rsidP="00B00A42">
      <w:pPr>
        <w:jc w:val="center"/>
        <w:rPr>
          <w:rFonts w:ascii="Noto Sans" w:eastAsiaTheme="minorHAnsi" w:hAnsi="Noto Sans" w:cs="Noto Sans"/>
          <w:b/>
          <w:kern w:val="2"/>
          <w:szCs w:val="24"/>
          <w:lang w:eastAsia="en-US"/>
          <w14:ligatures w14:val="standardContextual"/>
        </w:rPr>
      </w:pPr>
      <w:r>
        <w:rPr>
          <w:rFonts w:ascii="Noto Sans" w:eastAsiaTheme="minorHAnsi" w:hAnsi="Noto Sans" w:cs="Noto Sans"/>
          <w:b/>
          <w:kern w:val="2"/>
          <w:szCs w:val="24"/>
          <w:lang w:eastAsia="en-US"/>
          <w14:ligatures w14:val="standardContextual"/>
        </w:rPr>
        <w:t>Selbstauskunft zur</w:t>
      </w:r>
    </w:p>
    <w:p w14:paraId="6E78CD8A" w14:textId="77777777" w:rsidR="001E7C12" w:rsidRDefault="00312F8D" w:rsidP="00B00A42">
      <w:pPr>
        <w:jc w:val="center"/>
        <w:rPr>
          <w:rFonts w:ascii="Noto Sans" w:eastAsiaTheme="minorHAnsi" w:hAnsi="Noto Sans" w:cs="Noto Sans"/>
          <w:b/>
          <w:kern w:val="2"/>
          <w:szCs w:val="24"/>
          <w:lang w:eastAsia="en-US"/>
          <w14:ligatures w14:val="standardContextual"/>
        </w:rPr>
      </w:pPr>
      <w:r>
        <w:rPr>
          <w:rFonts w:ascii="Noto Sans" w:eastAsiaTheme="minorHAnsi" w:hAnsi="Noto Sans" w:cs="Noto Sans"/>
          <w:b/>
          <w:kern w:val="2"/>
          <w:szCs w:val="24"/>
          <w:lang w:eastAsia="en-US"/>
          <w14:ligatures w14:val="standardContextual"/>
        </w:rPr>
        <w:t>Reinigungsagilität und Qualitätssicherung</w:t>
      </w:r>
      <w:r w:rsidR="0037043F">
        <w:rPr>
          <w:rFonts w:ascii="Noto Sans" w:eastAsiaTheme="minorHAnsi" w:hAnsi="Noto Sans" w:cs="Noto Sans"/>
          <w:b/>
          <w:kern w:val="2"/>
          <w:szCs w:val="24"/>
          <w:lang w:eastAsia="en-US"/>
          <w14:ligatures w14:val="standardContextual"/>
        </w:rPr>
        <w:t xml:space="preserve">, </w:t>
      </w:r>
    </w:p>
    <w:p w14:paraId="69378D5A" w14:textId="03B0410C" w:rsidR="00B00A42" w:rsidRDefault="0037043F" w:rsidP="00B00A42">
      <w:pPr>
        <w:jc w:val="center"/>
        <w:rPr>
          <w:rFonts w:ascii="Noto Sans" w:eastAsiaTheme="minorHAnsi" w:hAnsi="Noto Sans" w:cs="Noto Sans"/>
          <w:b/>
          <w:kern w:val="2"/>
          <w:szCs w:val="24"/>
          <w:lang w:eastAsia="en-US"/>
          <w14:ligatures w14:val="standardContextual"/>
        </w:rPr>
      </w:pPr>
      <w:r>
        <w:rPr>
          <w:rFonts w:ascii="Noto Sans" w:eastAsiaTheme="minorHAnsi" w:hAnsi="Noto Sans" w:cs="Noto Sans"/>
          <w:b/>
          <w:kern w:val="2"/>
          <w:szCs w:val="24"/>
          <w:lang w:eastAsia="en-US"/>
          <w14:ligatures w14:val="standardContextual"/>
        </w:rPr>
        <w:t>Auftragsbezogenes Konzept</w:t>
      </w:r>
      <w:r w:rsidR="001E7C12">
        <w:rPr>
          <w:rFonts w:ascii="Noto Sans" w:eastAsiaTheme="minorHAnsi" w:hAnsi="Noto Sans" w:cs="Noto Sans"/>
          <w:b/>
          <w:kern w:val="2"/>
          <w:szCs w:val="24"/>
          <w:lang w:eastAsia="en-US"/>
          <w14:ligatures w14:val="standardContextual"/>
        </w:rPr>
        <w:t xml:space="preserve"> und</w:t>
      </w:r>
      <w:r w:rsidR="00350976">
        <w:rPr>
          <w:rFonts w:ascii="Noto Sans" w:eastAsiaTheme="minorHAnsi" w:hAnsi="Noto Sans" w:cs="Noto Sans"/>
          <w:b/>
          <w:kern w:val="2"/>
          <w:szCs w:val="24"/>
          <w:lang w:eastAsia="en-US"/>
          <w14:ligatures w14:val="standardContextual"/>
        </w:rPr>
        <w:t xml:space="preserve"> </w:t>
      </w:r>
      <w:r w:rsidR="00312F8D">
        <w:rPr>
          <w:rFonts w:ascii="Noto Sans" w:eastAsiaTheme="minorHAnsi" w:hAnsi="Noto Sans" w:cs="Noto Sans"/>
          <w:b/>
          <w:kern w:val="2"/>
          <w:szCs w:val="24"/>
          <w:lang w:eastAsia="en-US"/>
          <w14:ligatures w14:val="standardContextual"/>
        </w:rPr>
        <w:t>fachliche Unternehmensstruktur</w:t>
      </w:r>
    </w:p>
    <w:p w14:paraId="5FCA46B2" w14:textId="77777777" w:rsidR="00F4159F" w:rsidRDefault="00F4159F" w:rsidP="00B00A42">
      <w:pPr>
        <w:jc w:val="center"/>
        <w:rPr>
          <w:rFonts w:ascii="Noto Sans" w:eastAsiaTheme="minorHAnsi" w:hAnsi="Noto Sans" w:cs="Noto Sans"/>
          <w:b/>
          <w:kern w:val="2"/>
          <w:szCs w:val="24"/>
          <w:lang w:eastAsia="en-US"/>
          <w14:ligatures w14:val="standardContextual"/>
        </w:rPr>
      </w:pPr>
    </w:p>
    <w:p w14:paraId="1F570293" w14:textId="77777777" w:rsidR="00F4159F" w:rsidRDefault="00F4159F" w:rsidP="00B00A42">
      <w:pPr>
        <w:jc w:val="center"/>
        <w:rPr>
          <w:rFonts w:ascii="Noto Sans" w:eastAsiaTheme="minorHAnsi" w:hAnsi="Noto Sans" w:cs="Noto Sans"/>
          <w:b/>
          <w:kern w:val="2"/>
          <w:szCs w:val="24"/>
          <w:lang w:eastAsia="en-US"/>
          <w14:ligatures w14:val="standardContextual"/>
        </w:rPr>
      </w:pPr>
    </w:p>
    <w:p w14:paraId="50E56F14" w14:textId="77777777" w:rsidR="00F4159F" w:rsidRDefault="00F4159F" w:rsidP="00F4159F">
      <w:pPr>
        <w:ind w:firstLine="0"/>
        <w:rPr>
          <w:rFonts w:ascii="Noto Sans" w:eastAsiaTheme="minorHAnsi" w:hAnsi="Noto Sans" w:cs="Noto Sans"/>
          <w:b/>
          <w:kern w:val="2"/>
          <w:szCs w:val="24"/>
          <w:lang w:eastAsia="en-US"/>
          <w14:ligatures w14:val="standardContextual"/>
        </w:rPr>
      </w:pPr>
      <w:r>
        <w:rPr>
          <w:rFonts w:ascii="Noto Sans" w:eastAsiaTheme="minorHAnsi" w:hAnsi="Noto Sans" w:cs="Noto Sans"/>
          <w:b/>
          <w:kern w:val="2"/>
          <w:szCs w:val="24"/>
          <w:lang w:eastAsia="en-US"/>
          <w14:ligatures w14:val="standardContextual"/>
        </w:rPr>
        <w:t xml:space="preserve">Objekt: </w:t>
      </w:r>
    </w:p>
    <w:tbl>
      <w:tblPr>
        <w:tblStyle w:val="Tabellenraster"/>
        <w:tblpPr w:leftFromText="141" w:rightFromText="141" w:vertAnchor="text" w:horzAnchor="margin" w:tblpY="95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8641"/>
      </w:tblGrid>
      <w:tr w:rsidR="00F4159F" w:rsidRPr="008A3845" w14:paraId="5F0CBBD0" w14:textId="77777777" w:rsidTr="006F0FA7">
        <w:sdt>
          <w:sdtPr>
            <w:rPr>
              <w:rFonts w:ascii="Noto Sans" w:hAnsi="Noto Sans" w:cs="Noto Sans"/>
              <w:sz w:val="20"/>
            </w:rPr>
            <w:id w:val="-764070072"/>
            <w:placeholder>
              <w:docPart w:val="584D435C66E343FE9954CEE229A3F275"/>
            </w:placeholder>
            <w:showingPlcHdr/>
            <w:text w:multiLine="1"/>
          </w:sdtPr>
          <w:sdtEndPr/>
          <w:sdtContent>
            <w:tc>
              <w:tcPr>
                <w:tcW w:w="8641" w:type="dxa"/>
                <w:shd w:val="clear" w:color="auto" w:fill="FFFFCC"/>
              </w:tcPr>
              <w:p w14:paraId="0FE854DF" w14:textId="77777777" w:rsidR="00F4159F" w:rsidRPr="008A3845" w:rsidRDefault="00F4159F" w:rsidP="006F0FA7">
                <w:pPr>
                  <w:rPr>
                    <w:rFonts w:ascii="Noto Sans" w:hAnsi="Noto Sans" w:cs="Noto Sans"/>
                    <w:sz w:val="20"/>
                  </w:rPr>
                </w:pPr>
                <w:r w:rsidRPr="0029067F">
                  <w:rPr>
                    <w:rStyle w:val="Platzhaltertext"/>
                    <w:rFonts w:ascii="Noto Sans" w:eastAsiaTheme="minorHAnsi" w:hAnsi="Noto Sans" w:cs="Noto Sans"/>
                    <w:sz w:val="20"/>
                    <w:shd w:val="clear" w:color="auto" w:fill="FFFFCC"/>
                  </w:rPr>
                  <w:t>Klicken oder tippen Sie hier, um Text einzugeben.</w:t>
                </w:r>
              </w:p>
            </w:tc>
          </w:sdtContent>
        </w:sdt>
      </w:tr>
    </w:tbl>
    <w:p w14:paraId="2CC41ECD" w14:textId="4442C752" w:rsidR="00F4159F" w:rsidRDefault="00F4159F" w:rsidP="00F4159F">
      <w:pPr>
        <w:ind w:firstLine="0"/>
        <w:rPr>
          <w:rFonts w:ascii="Noto Sans" w:eastAsiaTheme="minorHAnsi" w:hAnsi="Noto Sans" w:cs="Noto Sans"/>
          <w:b/>
          <w:kern w:val="2"/>
          <w:szCs w:val="24"/>
          <w:lang w:eastAsia="en-US"/>
          <w14:ligatures w14:val="standardContextual"/>
        </w:rPr>
      </w:pPr>
    </w:p>
    <w:p w14:paraId="01B3D368" w14:textId="4176551C" w:rsidR="0051622F" w:rsidRDefault="00B9277F" w:rsidP="0051622F">
      <w:pPr>
        <w:numPr>
          <w:ilvl w:val="0"/>
          <w:numId w:val="7"/>
        </w:numPr>
        <w:tabs>
          <w:tab w:val="clear" w:pos="432"/>
          <w:tab w:val="num" w:pos="360"/>
        </w:tabs>
        <w:jc w:val="both"/>
        <w:rPr>
          <w:rFonts w:ascii="Noto Sans" w:hAnsi="Noto Sans" w:cs="Noto Sans"/>
          <w:b/>
          <w:bCs/>
          <w:sz w:val="22"/>
          <w:szCs w:val="22"/>
        </w:rPr>
      </w:pPr>
      <w:r>
        <w:rPr>
          <w:rFonts w:ascii="Noto Sans" w:hAnsi="Noto Sans" w:cs="Noto Sans"/>
          <w:b/>
          <w:bCs/>
          <w:sz w:val="22"/>
          <w:szCs w:val="22"/>
        </w:rPr>
        <w:t>Reinigungsagilität und Qualitätssicherung</w:t>
      </w:r>
    </w:p>
    <w:p w14:paraId="2C777D1B" w14:textId="77777777" w:rsidR="00D141FA" w:rsidRPr="00B9277F" w:rsidRDefault="00D141FA" w:rsidP="00D141FA">
      <w:pPr>
        <w:ind w:firstLine="0"/>
        <w:jc w:val="both"/>
        <w:rPr>
          <w:rFonts w:ascii="Noto Sans" w:hAnsi="Noto Sans" w:cs="Noto Sans"/>
          <w:b/>
          <w:bCs/>
          <w:sz w:val="22"/>
          <w:szCs w:val="22"/>
        </w:rPr>
      </w:pPr>
    </w:p>
    <w:p w14:paraId="6AC1E9D0" w14:textId="055340EE" w:rsidR="0051622F" w:rsidRPr="0051622F" w:rsidRDefault="0051622F" w:rsidP="0051622F">
      <w:pPr>
        <w:ind w:firstLine="0"/>
        <w:jc w:val="both"/>
        <w:rPr>
          <w:rFonts w:ascii="Noto Sans" w:hAnsi="Noto Sans" w:cs="Noto Sans"/>
          <w:b/>
          <w:bCs/>
          <w:sz w:val="20"/>
        </w:rPr>
      </w:pPr>
      <w:r w:rsidRPr="0051622F">
        <w:rPr>
          <w:rFonts w:ascii="Noto Sans" w:hAnsi="Noto Sans" w:cs="Noto Sans"/>
          <w:b/>
          <w:bCs/>
          <w:sz w:val="20"/>
        </w:rPr>
        <w:t>1.1 Qualitätsmanagement</w:t>
      </w:r>
      <w:r w:rsidR="00D141FA">
        <w:rPr>
          <w:rFonts w:ascii="Noto Sans" w:hAnsi="Noto Sans" w:cs="Noto Sans"/>
          <w:b/>
          <w:bCs/>
          <w:sz w:val="20"/>
        </w:rPr>
        <w:t xml:space="preserve"> </w:t>
      </w:r>
    </w:p>
    <w:p w14:paraId="2C33B0C6" w14:textId="5D50F1A5" w:rsidR="0051622F" w:rsidRDefault="0051622F" w:rsidP="0051622F">
      <w:pPr>
        <w:ind w:firstLine="0"/>
        <w:jc w:val="both"/>
        <w:rPr>
          <w:rFonts w:ascii="Noto Sans" w:hAnsi="Noto Sans" w:cs="Noto Sans"/>
          <w:sz w:val="20"/>
        </w:rPr>
      </w:pPr>
      <w:r w:rsidRPr="0051622F">
        <w:rPr>
          <w:rFonts w:ascii="Noto Sans" w:hAnsi="Noto Sans" w:cs="Noto Sans"/>
          <w:sz w:val="20"/>
        </w:rPr>
        <w:t xml:space="preserve">Haben Sie ein Qualitätsmanagementsystem nach DIN EN ISO 9000 ff. </w:t>
      </w:r>
      <w:r w:rsidR="00D141FA">
        <w:rPr>
          <w:rFonts w:ascii="Noto Sans" w:hAnsi="Noto Sans" w:cs="Noto Sans"/>
          <w:sz w:val="20"/>
        </w:rPr>
        <w:t xml:space="preserve">oder vergleichbare Systeme </w:t>
      </w:r>
      <w:r w:rsidRPr="0051622F">
        <w:rPr>
          <w:rFonts w:ascii="Noto Sans" w:hAnsi="Noto Sans" w:cs="Noto Sans"/>
          <w:sz w:val="20"/>
        </w:rPr>
        <w:t>eingeführt?</w:t>
      </w:r>
    </w:p>
    <w:p w14:paraId="6B1DF395" w14:textId="7C4CE305" w:rsidR="0051622F" w:rsidRDefault="00624967" w:rsidP="0051622F">
      <w:pPr>
        <w:ind w:firstLine="0"/>
        <w:jc w:val="both"/>
        <w:rPr>
          <w:rFonts w:ascii="Noto Sans" w:hAnsi="Noto Sans" w:cs="Noto Sans"/>
          <w:sz w:val="20"/>
        </w:rPr>
      </w:pPr>
      <w:sdt>
        <w:sdtPr>
          <w:rPr>
            <w:rFonts w:ascii="Noto Sans" w:eastAsia="MS Gothic" w:hAnsi="Noto Sans" w:cs="Noto Sans"/>
            <w:b/>
            <w:sz w:val="20"/>
          </w:rPr>
          <w:id w:val="18652520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622F">
            <w:rPr>
              <w:rFonts w:ascii="MS Gothic" w:eastAsia="MS Gothic" w:hAnsi="MS Gothic" w:cs="Noto Sans" w:hint="eastAsia"/>
              <w:b/>
              <w:sz w:val="20"/>
            </w:rPr>
            <w:t>☐</w:t>
          </w:r>
        </w:sdtContent>
      </w:sdt>
      <w:r w:rsidR="0051622F" w:rsidRPr="008A3845">
        <w:rPr>
          <w:rFonts w:ascii="Noto Sans" w:hAnsi="Noto Sans" w:cs="Noto Sans"/>
          <w:sz w:val="20"/>
        </w:rPr>
        <w:t xml:space="preserve"> ja    </w:t>
      </w:r>
      <w:r w:rsidR="0051622F" w:rsidRPr="008A3845">
        <w:rPr>
          <w:rFonts w:ascii="Noto Sans" w:hAnsi="Noto Sans" w:cs="Noto Sans"/>
          <w:sz w:val="20"/>
        </w:rPr>
        <w:tab/>
      </w:r>
      <w:sdt>
        <w:sdtPr>
          <w:rPr>
            <w:rFonts w:ascii="Noto Sans" w:eastAsia="MS Gothic" w:hAnsi="Noto Sans" w:cs="Noto Sans"/>
            <w:b/>
            <w:sz w:val="20"/>
          </w:rPr>
          <w:id w:val="-18653571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622F" w:rsidRPr="008A3845">
            <w:rPr>
              <w:rFonts w:ascii="Segoe UI Symbol" w:eastAsia="MS Gothic" w:hAnsi="Segoe UI Symbol" w:cs="Segoe UI Symbol"/>
              <w:b/>
              <w:sz w:val="20"/>
            </w:rPr>
            <w:t>☐</w:t>
          </w:r>
        </w:sdtContent>
      </w:sdt>
      <w:r w:rsidR="0051622F" w:rsidRPr="008A3845">
        <w:rPr>
          <w:rFonts w:ascii="Noto Sans" w:hAnsi="Noto Sans" w:cs="Noto Sans"/>
          <w:sz w:val="20"/>
        </w:rPr>
        <w:t xml:space="preserve"> nein</w:t>
      </w:r>
      <w:r w:rsidR="0051622F">
        <w:rPr>
          <w:rFonts w:ascii="Noto Sans" w:hAnsi="Noto Sans" w:cs="Noto Sans"/>
          <w:sz w:val="20"/>
        </w:rPr>
        <w:tab/>
      </w:r>
    </w:p>
    <w:p w14:paraId="3195D72B" w14:textId="77777777" w:rsidR="0051622F" w:rsidRDefault="0051622F" w:rsidP="0051622F">
      <w:pPr>
        <w:ind w:firstLine="0"/>
        <w:jc w:val="both"/>
        <w:rPr>
          <w:rFonts w:ascii="Noto Sans" w:hAnsi="Noto Sans" w:cs="Noto Sans"/>
          <w:sz w:val="20"/>
        </w:rPr>
      </w:pPr>
    </w:p>
    <w:p w14:paraId="6D8F83E6" w14:textId="77777777" w:rsidR="0051622F" w:rsidRPr="0051622F" w:rsidRDefault="0051622F" w:rsidP="00080AF3">
      <w:pPr>
        <w:ind w:firstLine="0"/>
        <w:jc w:val="both"/>
        <w:rPr>
          <w:rFonts w:ascii="Noto Sans" w:hAnsi="Noto Sans" w:cs="Noto Sans"/>
          <w:b/>
          <w:bCs/>
          <w:sz w:val="20"/>
        </w:rPr>
      </w:pPr>
      <w:r w:rsidRPr="0051622F">
        <w:rPr>
          <w:rFonts w:ascii="Noto Sans" w:hAnsi="Noto Sans" w:cs="Noto Sans"/>
          <w:b/>
          <w:bCs/>
          <w:sz w:val="20"/>
        </w:rPr>
        <w:t>1.2 Zuständige Niederlassung</w:t>
      </w:r>
    </w:p>
    <w:p w14:paraId="35C3F1B0" w14:textId="77777777" w:rsidR="0051622F" w:rsidRPr="0051622F" w:rsidRDefault="0051622F" w:rsidP="0051622F">
      <w:pPr>
        <w:ind w:firstLine="0"/>
        <w:jc w:val="both"/>
        <w:rPr>
          <w:rFonts w:ascii="Noto Sans" w:hAnsi="Noto Sans" w:cs="Noto Sans"/>
          <w:sz w:val="20"/>
        </w:rPr>
      </w:pPr>
      <w:r w:rsidRPr="0051622F">
        <w:rPr>
          <w:rFonts w:ascii="Noto Sans" w:hAnsi="Noto Sans" w:cs="Noto Sans"/>
          <w:sz w:val="20"/>
        </w:rPr>
        <w:t>Sitz der für den Auftrag zuständigen Niederlassung:</w:t>
      </w:r>
    </w:p>
    <w:p w14:paraId="5DF30489" w14:textId="77777777" w:rsidR="0051622F" w:rsidRPr="008A3845" w:rsidRDefault="0051622F" w:rsidP="0051622F">
      <w:pPr>
        <w:ind w:firstLine="0"/>
        <w:jc w:val="both"/>
        <w:rPr>
          <w:rFonts w:ascii="Noto Sans" w:hAnsi="Noto Sans" w:cs="Noto Sans"/>
          <w:sz w:val="20"/>
        </w:rPr>
      </w:pPr>
      <w:r w:rsidRPr="008A3845">
        <w:rPr>
          <w:rFonts w:ascii="Noto Sans" w:hAnsi="Noto Sans" w:cs="Noto Sans"/>
          <w:sz w:val="20"/>
        </w:rPr>
        <w:t>Wo ist der Sitz Ihrer für den Auftrag zuständigen Niederlassung?</w:t>
      </w:r>
    </w:p>
    <w:tbl>
      <w:tblPr>
        <w:tblStyle w:val="Tabellenraster"/>
        <w:tblpPr w:leftFromText="141" w:rightFromText="141" w:vertAnchor="text" w:horzAnchor="margin" w:tblpY="95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8641"/>
      </w:tblGrid>
      <w:tr w:rsidR="0015684E" w:rsidRPr="008A3845" w14:paraId="678F2D9D" w14:textId="77777777" w:rsidTr="007C1EF0">
        <w:sdt>
          <w:sdtPr>
            <w:rPr>
              <w:rFonts w:ascii="Noto Sans" w:hAnsi="Noto Sans" w:cs="Noto Sans"/>
              <w:sz w:val="20"/>
            </w:rPr>
            <w:id w:val="-305320350"/>
            <w:placeholder>
              <w:docPart w:val="C7A55F29C139471B9E3E57B261344864"/>
            </w:placeholder>
            <w:showingPlcHdr/>
            <w:text w:multiLine="1"/>
          </w:sdtPr>
          <w:sdtEndPr/>
          <w:sdtContent>
            <w:tc>
              <w:tcPr>
                <w:tcW w:w="8641" w:type="dxa"/>
                <w:shd w:val="clear" w:color="auto" w:fill="FFFFCC"/>
              </w:tcPr>
              <w:p w14:paraId="53F1351B" w14:textId="77777777" w:rsidR="0015684E" w:rsidRPr="008A3845" w:rsidRDefault="0015684E" w:rsidP="007C1EF0">
                <w:pPr>
                  <w:rPr>
                    <w:rFonts w:ascii="Noto Sans" w:hAnsi="Noto Sans" w:cs="Noto Sans"/>
                    <w:sz w:val="20"/>
                  </w:rPr>
                </w:pPr>
                <w:r w:rsidRPr="0029067F">
                  <w:rPr>
                    <w:rStyle w:val="Platzhaltertext"/>
                    <w:rFonts w:ascii="Noto Sans" w:eastAsiaTheme="minorHAnsi" w:hAnsi="Noto Sans" w:cs="Noto Sans"/>
                    <w:sz w:val="20"/>
                    <w:shd w:val="clear" w:color="auto" w:fill="FFFFCC"/>
                  </w:rPr>
                  <w:t>Klicken oder tippen Sie hier, um Text einzugeben.</w:t>
                </w:r>
              </w:p>
            </w:tc>
          </w:sdtContent>
        </w:sdt>
      </w:tr>
    </w:tbl>
    <w:p w14:paraId="2D5911F7" w14:textId="77777777" w:rsidR="0051622F" w:rsidRPr="0051622F" w:rsidRDefault="0051622F" w:rsidP="0051622F">
      <w:pPr>
        <w:ind w:firstLine="0"/>
        <w:jc w:val="both"/>
        <w:rPr>
          <w:rFonts w:ascii="Noto Sans" w:hAnsi="Noto Sans" w:cs="Noto Sans"/>
          <w:sz w:val="20"/>
        </w:rPr>
      </w:pPr>
    </w:p>
    <w:p w14:paraId="0A1D7121" w14:textId="4F61A303" w:rsidR="00080AF3" w:rsidRDefault="00080AF3" w:rsidP="00F61C98">
      <w:pPr>
        <w:ind w:firstLine="0"/>
        <w:jc w:val="both"/>
        <w:rPr>
          <w:rFonts w:ascii="Noto Sans" w:hAnsi="Noto Sans" w:cs="Noto Sans"/>
          <w:b/>
          <w:bCs/>
          <w:sz w:val="20"/>
        </w:rPr>
      </w:pPr>
      <w:r w:rsidRPr="00080AF3">
        <w:rPr>
          <w:rFonts w:ascii="Noto Sans" w:hAnsi="Noto Sans" w:cs="Noto Sans"/>
          <w:b/>
          <w:bCs/>
          <w:sz w:val="20"/>
        </w:rPr>
        <w:t>1.3 Verantwortlichkeiten</w:t>
      </w:r>
    </w:p>
    <w:p w14:paraId="547531C0" w14:textId="4FC8F7DA" w:rsidR="00080AF3" w:rsidRPr="00080AF3" w:rsidRDefault="00080AF3" w:rsidP="00F61C98">
      <w:pPr>
        <w:ind w:firstLine="0"/>
        <w:jc w:val="both"/>
        <w:rPr>
          <w:rFonts w:ascii="Noto Sans" w:hAnsi="Noto Sans" w:cs="Noto Sans"/>
          <w:sz w:val="20"/>
        </w:rPr>
      </w:pPr>
      <w:r w:rsidRPr="00080AF3">
        <w:rPr>
          <w:rFonts w:ascii="Noto Sans" w:hAnsi="Noto Sans" w:cs="Noto Sans"/>
          <w:sz w:val="20"/>
        </w:rPr>
        <w:t>Kontrollverantwortliche Person (Funktion):</w:t>
      </w:r>
    </w:p>
    <w:tbl>
      <w:tblPr>
        <w:tblStyle w:val="Tabellenraster"/>
        <w:tblpPr w:leftFromText="141" w:rightFromText="141" w:vertAnchor="text" w:horzAnchor="margin" w:tblpY="95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8641"/>
      </w:tblGrid>
      <w:tr w:rsidR="0015684E" w:rsidRPr="008A3845" w14:paraId="70A3D602" w14:textId="77777777" w:rsidTr="007C1EF0">
        <w:sdt>
          <w:sdtPr>
            <w:rPr>
              <w:rFonts w:ascii="Noto Sans" w:hAnsi="Noto Sans" w:cs="Noto Sans"/>
              <w:sz w:val="20"/>
            </w:rPr>
            <w:id w:val="1300418022"/>
            <w:placeholder>
              <w:docPart w:val="FA4585EC1B59451B9CCCA9FFEDC63D02"/>
            </w:placeholder>
            <w:showingPlcHdr/>
            <w:text w:multiLine="1"/>
          </w:sdtPr>
          <w:sdtEndPr/>
          <w:sdtContent>
            <w:tc>
              <w:tcPr>
                <w:tcW w:w="8641" w:type="dxa"/>
                <w:shd w:val="clear" w:color="auto" w:fill="FFFFCC"/>
              </w:tcPr>
              <w:p w14:paraId="24F89CCB" w14:textId="77777777" w:rsidR="0015684E" w:rsidRPr="008A3845" w:rsidRDefault="0015684E" w:rsidP="007C1EF0">
                <w:pPr>
                  <w:rPr>
                    <w:rFonts w:ascii="Noto Sans" w:hAnsi="Noto Sans" w:cs="Noto Sans"/>
                    <w:sz w:val="20"/>
                  </w:rPr>
                </w:pPr>
                <w:r w:rsidRPr="0029067F">
                  <w:rPr>
                    <w:rStyle w:val="Platzhaltertext"/>
                    <w:rFonts w:ascii="Noto Sans" w:eastAsiaTheme="minorHAnsi" w:hAnsi="Noto Sans" w:cs="Noto Sans"/>
                    <w:sz w:val="20"/>
                    <w:shd w:val="clear" w:color="auto" w:fill="FFFFCC"/>
                  </w:rPr>
                  <w:t>Klicken oder tippen Sie hier, um Text einzugeben.</w:t>
                </w:r>
              </w:p>
            </w:tc>
          </w:sdtContent>
        </w:sdt>
      </w:tr>
    </w:tbl>
    <w:p w14:paraId="3397CBBE" w14:textId="77777777" w:rsidR="0015684E" w:rsidRPr="00080AF3" w:rsidRDefault="0015684E" w:rsidP="00F61C98">
      <w:pPr>
        <w:ind w:firstLine="0"/>
        <w:jc w:val="both"/>
        <w:rPr>
          <w:rFonts w:ascii="Noto Sans" w:hAnsi="Noto Sans" w:cs="Noto Sans"/>
          <w:b/>
          <w:bCs/>
          <w:sz w:val="20"/>
        </w:rPr>
      </w:pPr>
    </w:p>
    <w:p w14:paraId="5F4FEEF7" w14:textId="6ECAFCB5" w:rsidR="00080AF3" w:rsidRPr="008A3845" w:rsidRDefault="00963F7D" w:rsidP="00080AF3">
      <w:pPr>
        <w:ind w:firstLine="0"/>
        <w:jc w:val="both"/>
        <w:rPr>
          <w:rFonts w:ascii="Noto Sans" w:hAnsi="Noto Sans" w:cs="Noto Sans"/>
          <w:sz w:val="20"/>
        </w:rPr>
      </w:pPr>
      <w:r w:rsidRPr="00963F7D">
        <w:rPr>
          <w:rFonts w:ascii="Noto Sans" w:hAnsi="Noto Sans" w:cs="Noto Sans"/>
          <w:sz w:val="20"/>
        </w:rPr>
        <w:t>Sitz der zuständigen Personen</w:t>
      </w:r>
      <w:r w:rsidR="006C2E25">
        <w:rPr>
          <w:rFonts w:ascii="Noto Sans" w:hAnsi="Noto Sans" w:cs="Noto Sans"/>
          <w:sz w:val="20"/>
        </w:rPr>
        <w:t>:</w:t>
      </w:r>
    </w:p>
    <w:tbl>
      <w:tblPr>
        <w:tblStyle w:val="Tabellenraster"/>
        <w:tblpPr w:leftFromText="141" w:rightFromText="141" w:vertAnchor="text" w:horzAnchor="margin" w:tblpY="121"/>
        <w:tblW w:w="0" w:type="auto"/>
        <w:tblLook w:val="04A0" w:firstRow="1" w:lastRow="0" w:firstColumn="1" w:lastColumn="0" w:noHBand="0" w:noVBand="1"/>
      </w:tblPr>
      <w:tblGrid>
        <w:gridCol w:w="2343"/>
        <w:gridCol w:w="6298"/>
      </w:tblGrid>
      <w:tr w:rsidR="00080AF3" w:rsidRPr="008A3845" w14:paraId="35EA5497" w14:textId="77777777" w:rsidTr="00080AF3">
        <w:tc>
          <w:tcPr>
            <w:tcW w:w="2343" w:type="dxa"/>
          </w:tcPr>
          <w:p w14:paraId="5F447BA6" w14:textId="77777777" w:rsidR="00080AF3" w:rsidRPr="008A3845" w:rsidRDefault="00080AF3" w:rsidP="00080AF3">
            <w:pPr>
              <w:pStyle w:val="Listenabsatz"/>
              <w:numPr>
                <w:ilvl w:val="0"/>
                <w:numId w:val="1"/>
              </w:numPr>
              <w:rPr>
                <w:rFonts w:ascii="Noto Sans" w:hAnsi="Noto Sans" w:cs="Noto Sans"/>
                <w:sz w:val="20"/>
              </w:rPr>
            </w:pPr>
            <w:r w:rsidRPr="008A3845">
              <w:rPr>
                <w:rFonts w:ascii="Noto Sans" w:hAnsi="Noto Sans" w:cs="Noto Sans"/>
                <w:sz w:val="20"/>
              </w:rPr>
              <w:t>Objektleitung</w:t>
            </w:r>
          </w:p>
        </w:tc>
        <w:sdt>
          <w:sdtPr>
            <w:rPr>
              <w:rFonts w:ascii="Noto Sans" w:hAnsi="Noto Sans" w:cs="Noto Sans"/>
              <w:sz w:val="20"/>
            </w:rPr>
            <w:id w:val="606553618"/>
            <w:placeholder>
              <w:docPart w:val="4AC0E2C20FD64C4FB54C01B10296B7DE"/>
            </w:placeholder>
            <w:showingPlcHdr/>
            <w:text w:multiLine="1"/>
          </w:sdtPr>
          <w:sdtEndPr/>
          <w:sdtContent>
            <w:tc>
              <w:tcPr>
                <w:tcW w:w="6298" w:type="dxa"/>
                <w:shd w:val="clear" w:color="auto" w:fill="FFFFCC"/>
              </w:tcPr>
              <w:p w14:paraId="61488384" w14:textId="77777777" w:rsidR="00080AF3" w:rsidRPr="008A3845" w:rsidRDefault="00080AF3" w:rsidP="00080AF3">
                <w:pPr>
                  <w:rPr>
                    <w:rFonts w:ascii="Noto Sans" w:hAnsi="Noto Sans" w:cs="Noto Sans"/>
                    <w:sz w:val="20"/>
                  </w:rPr>
                </w:pPr>
                <w:r w:rsidRPr="0029067F">
                  <w:rPr>
                    <w:rStyle w:val="Platzhaltertext"/>
                    <w:rFonts w:ascii="Noto Sans" w:eastAsiaTheme="minorHAnsi" w:hAnsi="Noto Sans" w:cs="Noto Sans"/>
                    <w:sz w:val="20"/>
                    <w:shd w:val="clear" w:color="auto" w:fill="FFFFCC"/>
                  </w:rPr>
                  <w:t>Klicken oder tippen Sie hier, um Text einzugeben.</w:t>
                </w:r>
              </w:p>
            </w:tc>
          </w:sdtContent>
        </w:sdt>
      </w:tr>
      <w:tr w:rsidR="00080AF3" w:rsidRPr="008A3845" w14:paraId="7B082ACA" w14:textId="77777777" w:rsidTr="00080AF3">
        <w:tc>
          <w:tcPr>
            <w:tcW w:w="2343" w:type="dxa"/>
          </w:tcPr>
          <w:p w14:paraId="79BC056F" w14:textId="77777777" w:rsidR="00080AF3" w:rsidRPr="008A3845" w:rsidRDefault="00080AF3" w:rsidP="00080AF3">
            <w:pPr>
              <w:pStyle w:val="Listenabsatz"/>
              <w:numPr>
                <w:ilvl w:val="0"/>
                <w:numId w:val="1"/>
              </w:numPr>
              <w:rPr>
                <w:rFonts w:ascii="Noto Sans" w:hAnsi="Noto Sans" w:cs="Noto Sans"/>
                <w:sz w:val="20"/>
              </w:rPr>
            </w:pPr>
            <w:r w:rsidRPr="008A3845">
              <w:rPr>
                <w:rFonts w:ascii="Noto Sans" w:hAnsi="Noto Sans" w:cs="Noto Sans"/>
                <w:sz w:val="20"/>
              </w:rPr>
              <w:t>Vorarbeiter/in:</w:t>
            </w:r>
          </w:p>
        </w:tc>
        <w:sdt>
          <w:sdtPr>
            <w:rPr>
              <w:rFonts w:ascii="Noto Sans" w:hAnsi="Noto Sans" w:cs="Noto Sans"/>
              <w:sz w:val="20"/>
            </w:rPr>
            <w:id w:val="1693732336"/>
            <w:placeholder>
              <w:docPart w:val="029A025B18FA4E6DA701660037D9F254"/>
            </w:placeholder>
            <w:showingPlcHdr/>
            <w:text w:multiLine="1"/>
          </w:sdtPr>
          <w:sdtEndPr/>
          <w:sdtContent>
            <w:tc>
              <w:tcPr>
                <w:tcW w:w="6298" w:type="dxa"/>
                <w:shd w:val="clear" w:color="auto" w:fill="FFFFCC"/>
              </w:tcPr>
              <w:p w14:paraId="3D2978B2" w14:textId="77777777" w:rsidR="00080AF3" w:rsidRPr="008A3845" w:rsidRDefault="00080AF3" w:rsidP="00080AF3">
                <w:pPr>
                  <w:rPr>
                    <w:rFonts w:ascii="Noto Sans" w:hAnsi="Noto Sans" w:cs="Noto Sans"/>
                    <w:sz w:val="20"/>
                  </w:rPr>
                </w:pPr>
                <w:r w:rsidRPr="0029067F">
                  <w:rPr>
                    <w:rStyle w:val="Platzhaltertext"/>
                    <w:rFonts w:ascii="Noto Sans" w:eastAsiaTheme="minorHAnsi" w:hAnsi="Noto Sans" w:cs="Noto Sans"/>
                    <w:sz w:val="20"/>
                    <w:shd w:val="clear" w:color="auto" w:fill="FFFFCC"/>
                  </w:rPr>
                  <w:t>Klicken oder tippen Sie hier, um Text einzugeben.</w:t>
                </w:r>
              </w:p>
            </w:tc>
          </w:sdtContent>
        </w:sdt>
      </w:tr>
      <w:tr w:rsidR="00080AF3" w:rsidRPr="008A3845" w14:paraId="6266BD1D" w14:textId="77777777" w:rsidTr="00080AF3">
        <w:tc>
          <w:tcPr>
            <w:tcW w:w="2343" w:type="dxa"/>
          </w:tcPr>
          <w:p w14:paraId="035E7754" w14:textId="77777777" w:rsidR="00080AF3" w:rsidRPr="008A3845" w:rsidRDefault="00080AF3" w:rsidP="00080AF3">
            <w:pPr>
              <w:pStyle w:val="Listenabsatz"/>
              <w:numPr>
                <w:ilvl w:val="0"/>
                <w:numId w:val="1"/>
              </w:numPr>
              <w:rPr>
                <w:rFonts w:ascii="Noto Sans" w:hAnsi="Noto Sans" w:cs="Noto Sans"/>
                <w:sz w:val="20"/>
              </w:rPr>
            </w:pPr>
            <w:r w:rsidRPr="008A3845">
              <w:rPr>
                <w:rFonts w:ascii="Noto Sans" w:hAnsi="Noto Sans" w:cs="Noto Sans"/>
                <w:sz w:val="20"/>
              </w:rPr>
              <w:t>Kontrollperson</w:t>
            </w:r>
          </w:p>
        </w:tc>
        <w:sdt>
          <w:sdtPr>
            <w:rPr>
              <w:rFonts w:ascii="Noto Sans" w:hAnsi="Noto Sans" w:cs="Noto Sans"/>
              <w:sz w:val="20"/>
            </w:rPr>
            <w:id w:val="1045018180"/>
            <w:placeholder>
              <w:docPart w:val="DE3EFE74B9964CA989C0FC13C54149D8"/>
            </w:placeholder>
            <w:showingPlcHdr/>
            <w:text w:multiLine="1"/>
          </w:sdtPr>
          <w:sdtEndPr/>
          <w:sdtContent>
            <w:tc>
              <w:tcPr>
                <w:tcW w:w="6298" w:type="dxa"/>
                <w:shd w:val="clear" w:color="auto" w:fill="FFFFCC"/>
              </w:tcPr>
              <w:p w14:paraId="5A149360" w14:textId="77777777" w:rsidR="00080AF3" w:rsidRPr="008A3845" w:rsidRDefault="00080AF3" w:rsidP="00080AF3">
                <w:pPr>
                  <w:rPr>
                    <w:rFonts w:ascii="Noto Sans" w:hAnsi="Noto Sans" w:cs="Noto Sans"/>
                    <w:sz w:val="20"/>
                  </w:rPr>
                </w:pPr>
                <w:r w:rsidRPr="0029067F">
                  <w:rPr>
                    <w:rStyle w:val="Platzhaltertext"/>
                    <w:rFonts w:ascii="Noto Sans" w:eastAsiaTheme="minorHAnsi" w:hAnsi="Noto Sans" w:cs="Noto Sans"/>
                    <w:sz w:val="20"/>
                    <w:shd w:val="clear" w:color="auto" w:fill="FFFFCC"/>
                  </w:rPr>
                  <w:t>Klicken oder tippen Sie hier, um Text einzugeben.</w:t>
                </w:r>
              </w:p>
            </w:tc>
          </w:sdtContent>
        </w:sdt>
      </w:tr>
    </w:tbl>
    <w:p w14:paraId="040A6AA4" w14:textId="77777777" w:rsidR="00080AF3" w:rsidRDefault="00080AF3" w:rsidP="00F61C98">
      <w:pPr>
        <w:ind w:firstLine="0"/>
        <w:jc w:val="both"/>
        <w:rPr>
          <w:rFonts w:ascii="Noto Sans" w:hAnsi="Noto Sans" w:cs="Noto Sans"/>
          <w:sz w:val="20"/>
        </w:rPr>
      </w:pPr>
    </w:p>
    <w:p w14:paraId="2BF7DCF8" w14:textId="720FE543" w:rsidR="00080AF3" w:rsidRPr="00B337DB" w:rsidRDefault="00B337DB" w:rsidP="00F61C98">
      <w:pPr>
        <w:ind w:firstLine="0"/>
        <w:jc w:val="both"/>
        <w:rPr>
          <w:rFonts w:ascii="Noto Sans" w:hAnsi="Noto Sans" w:cs="Noto Sans"/>
          <w:b/>
          <w:bCs/>
          <w:sz w:val="20"/>
        </w:rPr>
      </w:pPr>
      <w:r w:rsidRPr="00B337DB">
        <w:rPr>
          <w:rFonts w:ascii="Noto Sans" w:hAnsi="Noto Sans" w:cs="Noto Sans"/>
          <w:b/>
          <w:bCs/>
          <w:sz w:val="20"/>
        </w:rPr>
        <w:t>1.4 Kontrollhäufigkeit</w:t>
      </w:r>
      <w:r>
        <w:rPr>
          <w:rFonts w:ascii="Noto Sans" w:hAnsi="Noto Sans" w:cs="Noto Sans"/>
          <w:b/>
          <w:bCs/>
          <w:sz w:val="20"/>
        </w:rPr>
        <w:t xml:space="preserve"> (8 Punkte)</w:t>
      </w:r>
    </w:p>
    <w:p w14:paraId="2EDFE5CB" w14:textId="2685F5B5" w:rsidR="00F61C98" w:rsidRDefault="00F61C98" w:rsidP="00F61C98">
      <w:pPr>
        <w:ind w:firstLine="0"/>
        <w:jc w:val="both"/>
        <w:rPr>
          <w:rFonts w:ascii="Noto Sans" w:hAnsi="Noto Sans" w:cs="Noto Sans"/>
          <w:sz w:val="20"/>
        </w:rPr>
      </w:pPr>
      <w:r>
        <w:rPr>
          <w:rFonts w:ascii="Noto Sans" w:hAnsi="Noto Sans" w:cs="Noto Sans"/>
          <w:sz w:val="20"/>
        </w:rPr>
        <w:t>Wöchentliche Kontrolle</w:t>
      </w:r>
      <w:r>
        <w:rPr>
          <w:rFonts w:ascii="Noto Sans" w:hAnsi="Noto Sans" w:cs="Noto Sans"/>
          <w:sz w:val="20"/>
        </w:rPr>
        <w:tab/>
      </w:r>
      <w:r>
        <w:rPr>
          <w:rFonts w:ascii="Noto Sans" w:hAnsi="Noto Sans" w:cs="Noto Sans"/>
          <w:sz w:val="20"/>
        </w:rPr>
        <w:tab/>
        <w:t xml:space="preserve"> </w:t>
      </w:r>
      <w:sdt>
        <w:sdtPr>
          <w:rPr>
            <w:rFonts w:ascii="Noto Sans" w:eastAsia="MS Gothic" w:hAnsi="Noto Sans" w:cs="Noto Sans"/>
            <w:b/>
            <w:sz w:val="20"/>
          </w:rPr>
          <w:id w:val="362561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573A">
            <w:rPr>
              <w:rFonts w:ascii="MS Gothic" w:eastAsia="MS Gothic" w:hAnsi="MS Gothic" w:cs="Noto Sans" w:hint="eastAsia"/>
              <w:b/>
              <w:sz w:val="20"/>
            </w:rPr>
            <w:t>☐</w:t>
          </w:r>
        </w:sdtContent>
      </w:sdt>
    </w:p>
    <w:p w14:paraId="715EA3A7" w14:textId="2B70AF5F" w:rsidR="00F61C98" w:rsidRDefault="00F61C98" w:rsidP="00F61C98">
      <w:pPr>
        <w:ind w:firstLine="0"/>
        <w:jc w:val="both"/>
        <w:rPr>
          <w:rFonts w:ascii="Noto Sans" w:hAnsi="Noto Sans" w:cs="Noto Sans"/>
          <w:sz w:val="20"/>
        </w:rPr>
      </w:pPr>
      <w:r>
        <w:rPr>
          <w:rFonts w:ascii="Noto Sans" w:hAnsi="Noto Sans" w:cs="Noto Sans"/>
          <w:sz w:val="20"/>
        </w:rPr>
        <w:t xml:space="preserve">14 tägige Kontrolle </w:t>
      </w:r>
      <w:r>
        <w:rPr>
          <w:rFonts w:ascii="Noto Sans" w:hAnsi="Noto Sans" w:cs="Noto Sans"/>
          <w:sz w:val="20"/>
        </w:rPr>
        <w:tab/>
      </w:r>
      <w:r>
        <w:rPr>
          <w:rFonts w:ascii="Noto Sans" w:hAnsi="Noto Sans" w:cs="Noto Sans"/>
          <w:sz w:val="20"/>
        </w:rPr>
        <w:tab/>
      </w:r>
      <w:r>
        <w:rPr>
          <w:rFonts w:ascii="Noto Sans" w:hAnsi="Noto Sans" w:cs="Noto Sans"/>
          <w:sz w:val="20"/>
        </w:rPr>
        <w:tab/>
      </w:r>
      <w:r w:rsidRPr="00F61C98">
        <w:rPr>
          <w:rFonts w:ascii="Noto Sans" w:eastAsia="MS Gothic" w:hAnsi="Noto Sans" w:cs="Noto Sans"/>
          <w:b/>
          <w:sz w:val="20"/>
        </w:rPr>
        <w:t xml:space="preserve"> </w:t>
      </w:r>
      <w:sdt>
        <w:sdtPr>
          <w:rPr>
            <w:rFonts w:ascii="Noto Sans" w:eastAsia="MS Gothic" w:hAnsi="Noto Sans" w:cs="Noto Sans"/>
            <w:b/>
            <w:sz w:val="20"/>
          </w:rPr>
          <w:id w:val="-20169132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Noto Sans" w:hint="eastAsia"/>
              <w:b/>
              <w:sz w:val="20"/>
            </w:rPr>
            <w:t>☐</w:t>
          </w:r>
        </w:sdtContent>
      </w:sdt>
    </w:p>
    <w:p w14:paraId="6E760AB5" w14:textId="6CA4E38F" w:rsidR="00F61C98" w:rsidRDefault="00F61C98" w:rsidP="00F61C98">
      <w:pPr>
        <w:ind w:firstLine="0"/>
        <w:jc w:val="both"/>
        <w:rPr>
          <w:rFonts w:ascii="Noto Sans" w:hAnsi="Noto Sans" w:cs="Noto Sans"/>
          <w:sz w:val="20"/>
        </w:rPr>
      </w:pPr>
      <w:r>
        <w:rPr>
          <w:rFonts w:ascii="Noto Sans" w:hAnsi="Noto Sans" w:cs="Noto Sans"/>
          <w:sz w:val="20"/>
        </w:rPr>
        <w:t xml:space="preserve">Monatliche Kontrolle </w:t>
      </w:r>
      <w:r w:rsidR="00D408E9">
        <w:rPr>
          <w:rFonts w:ascii="Noto Sans" w:hAnsi="Noto Sans" w:cs="Noto Sans"/>
          <w:sz w:val="20"/>
        </w:rPr>
        <w:tab/>
      </w:r>
      <w:r>
        <w:rPr>
          <w:rFonts w:ascii="Noto Sans" w:hAnsi="Noto Sans" w:cs="Noto Sans"/>
          <w:sz w:val="20"/>
        </w:rPr>
        <w:tab/>
      </w:r>
      <w:r>
        <w:rPr>
          <w:rFonts w:ascii="Noto Sans" w:hAnsi="Noto Sans" w:cs="Noto Sans"/>
          <w:sz w:val="20"/>
        </w:rPr>
        <w:tab/>
      </w:r>
      <w:r w:rsidRPr="00F61C98">
        <w:rPr>
          <w:rFonts w:ascii="Noto Sans" w:eastAsia="MS Gothic" w:hAnsi="Noto Sans" w:cs="Noto Sans"/>
          <w:b/>
          <w:sz w:val="20"/>
        </w:rPr>
        <w:t xml:space="preserve"> </w:t>
      </w:r>
      <w:sdt>
        <w:sdtPr>
          <w:rPr>
            <w:rFonts w:ascii="Noto Sans" w:eastAsia="MS Gothic" w:hAnsi="Noto Sans" w:cs="Noto Sans"/>
            <w:b/>
            <w:sz w:val="20"/>
          </w:rPr>
          <w:id w:val="1108548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Noto Sans" w:hint="eastAsia"/>
              <w:b/>
              <w:sz w:val="20"/>
            </w:rPr>
            <w:t>☐</w:t>
          </w:r>
        </w:sdtContent>
      </w:sdt>
    </w:p>
    <w:p w14:paraId="7A0D8F1C" w14:textId="77777777" w:rsidR="008236FE" w:rsidRPr="00B337DB" w:rsidRDefault="008236FE" w:rsidP="00B337DB">
      <w:pPr>
        <w:ind w:firstLine="0"/>
        <w:jc w:val="both"/>
        <w:rPr>
          <w:rFonts w:ascii="Noto Sans" w:hAnsi="Noto Sans" w:cs="Noto Sans"/>
          <w:sz w:val="20"/>
        </w:rPr>
      </w:pPr>
    </w:p>
    <w:p w14:paraId="43164FB7" w14:textId="45B54B2B" w:rsidR="008236FE" w:rsidRPr="00713834" w:rsidRDefault="00713834" w:rsidP="00B337DB">
      <w:pPr>
        <w:ind w:firstLine="0"/>
        <w:jc w:val="both"/>
        <w:rPr>
          <w:rFonts w:ascii="Noto Sans" w:hAnsi="Noto Sans" w:cs="Noto Sans"/>
          <w:b/>
          <w:bCs/>
          <w:sz w:val="20"/>
        </w:rPr>
      </w:pPr>
      <w:r w:rsidRPr="00713834">
        <w:rPr>
          <w:rFonts w:ascii="Noto Sans" w:hAnsi="Noto Sans" w:cs="Noto Sans"/>
          <w:b/>
          <w:bCs/>
          <w:sz w:val="20"/>
        </w:rPr>
        <w:t xml:space="preserve">1.5 </w:t>
      </w:r>
      <w:r w:rsidR="008236FE" w:rsidRPr="00713834">
        <w:rPr>
          <w:rFonts w:ascii="Noto Sans" w:hAnsi="Noto Sans" w:cs="Noto Sans"/>
          <w:b/>
          <w:bCs/>
          <w:sz w:val="20"/>
        </w:rPr>
        <w:t>Reaktionszeit</w:t>
      </w:r>
      <w:r w:rsidR="00624967">
        <w:rPr>
          <w:rFonts w:ascii="Noto Sans" w:hAnsi="Noto Sans" w:cs="Noto Sans"/>
          <w:b/>
          <w:bCs/>
          <w:sz w:val="20"/>
        </w:rPr>
        <w:t>/ Ad-hoc-Anfragen</w:t>
      </w:r>
      <w:r w:rsidR="008236FE" w:rsidRPr="00713834">
        <w:rPr>
          <w:rFonts w:ascii="Noto Sans" w:hAnsi="Noto Sans" w:cs="Noto Sans"/>
          <w:b/>
          <w:bCs/>
          <w:sz w:val="20"/>
        </w:rPr>
        <w:t xml:space="preserve"> (7 Punkte)</w:t>
      </w:r>
    </w:p>
    <w:p w14:paraId="49FCED55" w14:textId="77777777" w:rsidR="008236FE" w:rsidRDefault="008236FE" w:rsidP="008236FE">
      <w:pPr>
        <w:ind w:firstLine="0"/>
        <w:jc w:val="both"/>
        <w:rPr>
          <w:rFonts w:ascii="Noto Sans" w:hAnsi="Noto Sans" w:cs="Noto Sans"/>
          <w:sz w:val="20"/>
        </w:rPr>
      </w:pPr>
      <w:r w:rsidRPr="008236FE">
        <w:rPr>
          <w:rFonts w:ascii="Noto Sans" w:hAnsi="Noto Sans" w:cs="Noto Sans"/>
          <w:sz w:val="20"/>
        </w:rPr>
        <w:t>Bewertet wird die Zeitspanne, innerhalb derer der Bieter bei besonderen Anforderungen des Auftraggebers (z. B. Mängelanzeigen, Zusatzreinigungen, Reinigungsbedarf nach Baumaßnahmen) reagieren und mit der Leistung im Objekt beginnen kann.</w:t>
      </w:r>
    </w:p>
    <w:p w14:paraId="1DFF8B2E" w14:textId="77777777" w:rsidR="008236FE" w:rsidRPr="008236FE" w:rsidRDefault="008236FE" w:rsidP="008236FE">
      <w:pPr>
        <w:ind w:firstLine="0"/>
        <w:jc w:val="both"/>
        <w:rPr>
          <w:rFonts w:ascii="Noto Sans" w:hAnsi="Noto Sans" w:cs="Noto Sans"/>
          <w:sz w:val="20"/>
        </w:rPr>
      </w:pPr>
    </w:p>
    <w:p w14:paraId="090E9B8B" w14:textId="7ED20E7F" w:rsidR="008236FE" w:rsidRPr="00F61C98" w:rsidRDefault="008236FE" w:rsidP="008236FE">
      <w:pPr>
        <w:ind w:firstLine="0"/>
        <w:jc w:val="both"/>
        <w:rPr>
          <w:rFonts w:ascii="Noto Sans" w:hAnsi="Noto Sans" w:cs="Noto Sans"/>
          <w:sz w:val="20"/>
        </w:rPr>
      </w:pPr>
      <w:r w:rsidRPr="008236FE">
        <w:rPr>
          <w:rFonts w:ascii="Noto Sans" w:hAnsi="Noto Sans" w:cs="Noto Sans"/>
          <w:sz w:val="20"/>
        </w:rPr>
        <w:t>≤ 2 Stunde</w:t>
      </w:r>
      <w:r w:rsidR="00B337DB">
        <w:rPr>
          <w:rFonts w:ascii="Noto Sans" w:hAnsi="Noto Sans" w:cs="Noto Sans"/>
          <w:sz w:val="20"/>
        </w:rPr>
        <w:t>n</w:t>
      </w:r>
      <w:r>
        <w:rPr>
          <w:rFonts w:ascii="Noto Sans" w:hAnsi="Noto Sans" w:cs="Noto Sans"/>
          <w:sz w:val="20"/>
        </w:rPr>
        <w:tab/>
      </w:r>
      <w:r>
        <w:rPr>
          <w:rFonts w:ascii="Noto Sans" w:hAnsi="Noto Sans" w:cs="Noto Sans"/>
          <w:sz w:val="20"/>
        </w:rPr>
        <w:tab/>
      </w:r>
      <w:r>
        <w:rPr>
          <w:rFonts w:ascii="Noto Sans" w:hAnsi="Noto Sans" w:cs="Noto Sans"/>
          <w:sz w:val="20"/>
        </w:rPr>
        <w:tab/>
      </w:r>
      <w:sdt>
        <w:sdtPr>
          <w:rPr>
            <w:rFonts w:ascii="Noto Sans" w:eastAsia="MS Gothic" w:hAnsi="Noto Sans" w:cs="Noto Sans"/>
            <w:b/>
            <w:sz w:val="20"/>
          </w:rPr>
          <w:id w:val="-1851099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Noto Sans" w:hint="eastAsia"/>
              <w:b/>
              <w:sz w:val="20"/>
            </w:rPr>
            <w:t>☐</w:t>
          </w:r>
        </w:sdtContent>
      </w:sdt>
    </w:p>
    <w:p w14:paraId="0545A1F7" w14:textId="4E401BD6" w:rsidR="008236FE" w:rsidRPr="008236FE" w:rsidRDefault="008236FE" w:rsidP="008236FE">
      <w:pPr>
        <w:ind w:firstLine="0"/>
        <w:jc w:val="both"/>
        <w:rPr>
          <w:rFonts w:ascii="Noto Sans" w:hAnsi="Noto Sans" w:cs="Noto Sans"/>
          <w:sz w:val="20"/>
        </w:rPr>
      </w:pPr>
      <w:r w:rsidRPr="008236FE">
        <w:rPr>
          <w:rFonts w:ascii="Noto Sans" w:hAnsi="Noto Sans" w:cs="Noto Sans"/>
          <w:sz w:val="20"/>
        </w:rPr>
        <w:t>&gt; 2 bis 4 Stunden</w:t>
      </w:r>
      <w:r>
        <w:rPr>
          <w:rFonts w:ascii="Noto Sans" w:hAnsi="Noto Sans" w:cs="Noto Sans"/>
          <w:sz w:val="20"/>
        </w:rPr>
        <w:tab/>
      </w:r>
      <w:r>
        <w:rPr>
          <w:rFonts w:ascii="Noto Sans" w:hAnsi="Noto Sans" w:cs="Noto Sans"/>
          <w:sz w:val="20"/>
        </w:rPr>
        <w:tab/>
      </w:r>
      <w:sdt>
        <w:sdtPr>
          <w:rPr>
            <w:rFonts w:ascii="Noto Sans" w:eastAsia="MS Gothic" w:hAnsi="Noto Sans" w:cs="Noto Sans"/>
            <w:b/>
            <w:sz w:val="20"/>
          </w:rPr>
          <w:id w:val="-11200584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Noto Sans" w:hint="eastAsia"/>
              <w:b/>
              <w:sz w:val="20"/>
            </w:rPr>
            <w:t>☐</w:t>
          </w:r>
        </w:sdtContent>
      </w:sdt>
    </w:p>
    <w:p w14:paraId="3F96872C" w14:textId="3E421B42" w:rsidR="008236FE" w:rsidRPr="00F61C98" w:rsidRDefault="008236FE" w:rsidP="008236FE">
      <w:pPr>
        <w:ind w:firstLine="0"/>
        <w:jc w:val="both"/>
        <w:rPr>
          <w:rFonts w:ascii="Noto Sans" w:hAnsi="Noto Sans" w:cs="Noto Sans"/>
          <w:sz w:val="20"/>
        </w:rPr>
      </w:pPr>
      <w:r w:rsidRPr="008236FE">
        <w:rPr>
          <w:rFonts w:ascii="Noto Sans" w:hAnsi="Noto Sans" w:cs="Noto Sans"/>
          <w:sz w:val="20"/>
        </w:rPr>
        <w:t xml:space="preserve">&gt; 4 </w:t>
      </w:r>
      <w:r w:rsidR="00B337DB">
        <w:rPr>
          <w:rFonts w:ascii="Noto Sans" w:hAnsi="Noto Sans" w:cs="Noto Sans"/>
          <w:sz w:val="20"/>
        </w:rPr>
        <w:tab/>
      </w:r>
      <w:r w:rsidR="00B76D4E">
        <w:rPr>
          <w:rFonts w:ascii="Noto Sans" w:hAnsi="Noto Sans" w:cs="Noto Sans"/>
          <w:sz w:val="20"/>
        </w:rPr>
        <w:t xml:space="preserve">     </w:t>
      </w:r>
      <w:r w:rsidR="00B76D4E">
        <w:rPr>
          <w:rFonts w:ascii="Noto Sans" w:hAnsi="Noto Sans" w:cs="Noto Sans"/>
          <w:sz w:val="20"/>
        </w:rPr>
        <w:tab/>
      </w:r>
      <w:r w:rsidR="00B76D4E">
        <w:rPr>
          <w:rFonts w:ascii="Noto Sans" w:hAnsi="Noto Sans" w:cs="Noto Sans"/>
          <w:sz w:val="20"/>
        </w:rPr>
        <w:tab/>
      </w:r>
      <w:r w:rsidR="00B337DB">
        <w:rPr>
          <w:rFonts w:ascii="Noto Sans" w:hAnsi="Noto Sans" w:cs="Noto Sans"/>
          <w:sz w:val="20"/>
        </w:rPr>
        <w:tab/>
      </w:r>
      <w:sdt>
        <w:sdtPr>
          <w:rPr>
            <w:rFonts w:ascii="Noto Sans" w:eastAsia="MS Gothic" w:hAnsi="Noto Sans" w:cs="Noto Sans"/>
            <w:b/>
            <w:sz w:val="20"/>
          </w:rPr>
          <w:id w:val="4094283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6D4E">
            <w:rPr>
              <w:rFonts w:ascii="MS Gothic" w:eastAsia="MS Gothic" w:hAnsi="MS Gothic" w:cs="Noto Sans" w:hint="eastAsia"/>
              <w:b/>
              <w:sz w:val="20"/>
            </w:rPr>
            <w:t>☐</w:t>
          </w:r>
        </w:sdtContent>
      </w:sdt>
    </w:p>
    <w:p w14:paraId="0A250FEE" w14:textId="77777777" w:rsidR="00713834" w:rsidRDefault="00713834" w:rsidP="008236FE">
      <w:pPr>
        <w:ind w:firstLine="0"/>
        <w:jc w:val="both"/>
        <w:rPr>
          <w:rFonts w:ascii="Noto Sans" w:hAnsi="Noto Sans" w:cs="Noto Sans"/>
          <w:b/>
          <w:bCs/>
          <w:sz w:val="20"/>
        </w:rPr>
      </w:pPr>
    </w:p>
    <w:p w14:paraId="29A0CBE3" w14:textId="114E7682" w:rsidR="008236FE" w:rsidRPr="008236FE" w:rsidRDefault="00713834" w:rsidP="008236FE">
      <w:pPr>
        <w:ind w:firstLine="0"/>
        <w:jc w:val="both"/>
        <w:rPr>
          <w:rFonts w:ascii="Noto Sans" w:hAnsi="Noto Sans" w:cs="Noto Sans"/>
          <w:sz w:val="20"/>
        </w:rPr>
      </w:pPr>
      <w:r w:rsidRPr="00713834">
        <w:rPr>
          <w:rFonts w:ascii="Noto Sans" w:hAnsi="Noto Sans" w:cs="Noto Sans"/>
          <w:b/>
          <w:bCs/>
          <w:sz w:val="20"/>
        </w:rPr>
        <w:t>1.6 Ansprechpartner</w:t>
      </w:r>
    </w:p>
    <w:tbl>
      <w:tblPr>
        <w:tblStyle w:val="Tabellenraster"/>
        <w:tblpPr w:leftFromText="141" w:rightFromText="141" w:vertAnchor="text" w:horzAnchor="margin" w:tblpY="64"/>
        <w:tblW w:w="0" w:type="auto"/>
        <w:tblLook w:val="04A0" w:firstRow="1" w:lastRow="0" w:firstColumn="1" w:lastColumn="0" w:noHBand="0" w:noVBand="1"/>
      </w:tblPr>
      <w:tblGrid>
        <w:gridCol w:w="2865"/>
        <w:gridCol w:w="5776"/>
      </w:tblGrid>
      <w:tr w:rsidR="00713834" w:rsidRPr="008A3845" w14:paraId="04AC3B31" w14:textId="77777777" w:rsidTr="00713834">
        <w:tc>
          <w:tcPr>
            <w:tcW w:w="2865" w:type="dxa"/>
          </w:tcPr>
          <w:p w14:paraId="6FC2DF60" w14:textId="77777777" w:rsidR="00713834" w:rsidRPr="008A3845" w:rsidRDefault="00713834" w:rsidP="00713834">
            <w:pPr>
              <w:pStyle w:val="Listenabsatz"/>
              <w:numPr>
                <w:ilvl w:val="0"/>
                <w:numId w:val="2"/>
              </w:numPr>
              <w:rPr>
                <w:rFonts w:ascii="Noto Sans" w:hAnsi="Noto Sans" w:cs="Noto Sans"/>
                <w:sz w:val="20"/>
              </w:rPr>
            </w:pPr>
            <w:r w:rsidRPr="008A3845">
              <w:rPr>
                <w:rFonts w:ascii="Noto Sans" w:hAnsi="Noto Sans" w:cs="Noto Sans"/>
                <w:sz w:val="20"/>
              </w:rPr>
              <w:t>kaufmännisch:</w:t>
            </w:r>
          </w:p>
        </w:tc>
        <w:sdt>
          <w:sdtPr>
            <w:rPr>
              <w:rFonts w:ascii="Noto Sans" w:hAnsi="Noto Sans" w:cs="Noto Sans"/>
              <w:sz w:val="20"/>
            </w:rPr>
            <w:id w:val="-577054519"/>
            <w:placeholder>
              <w:docPart w:val="7A9A05A202754EC7BF14EB569992A3AE"/>
            </w:placeholder>
            <w:showingPlcHdr/>
            <w:text w:multiLine="1"/>
          </w:sdtPr>
          <w:sdtEndPr/>
          <w:sdtContent>
            <w:tc>
              <w:tcPr>
                <w:tcW w:w="5776" w:type="dxa"/>
                <w:shd w:val="clear" w:color="auto" w:fill="FFFFCC"/>
              </w:tcPr>
              <w:p w14:paraId="22006841" w14:textId="77777777" w:rsidR="00713834" w:rsidRPr="008A3845" w:rsidRDefault="00713834" w:rsidP="00713834">
                <w:pPr>
                  <w:rPr>
                    <w:rFonts w:ascii="Noto Sans" w:hAnsi="Noto Sans" w:cs="Noto Sans"/>
                    <w:sz w:val="20"/>
                  </w:rPr>
                </w:pPr>
                <w:r w:rsidRPr="0029067F">
                  <w:rPr>
                    <w:rStyle w:val="Platzhaltertext"/>
                    <w:rFonts w:ascii="Noto Sans" w:eastAsiaTheme="minorHAnsi" w:hAnsi="Noto Sans" w:cs="Noto Sans"/>
                    <w:sz w:val="20"/>
                    <w:shd w:val="clear" w:color="auto" w:fill="FFFFCC"/>
                  </w:rPr>
                  <w:t>Klicken oder tippen Sie hier, um Text einzugeben.</w:t>
                </w:r>
              </w:p>
            </w:tc>
          </w:sdtContent>
        </w:sdt>
      </w:tr>
      <w:tr w:rsidR="00713834" w:rsidRPr="008A3845" w14:paraId="787216B9" w14:textId="77777777" w:rsidTr="00713834">
        <w:tc>
          <w:tcPr>
            <w:tcW w:w="2865" w:type="dxa"/>
          </w:tcPr>
          <w:p w14:paraId="5E677568" w14:textId="4A937036" w:rsidR="00713834" w:rsidRPr="008A3845" w:rsidRDefault="00713834" w:rsidP="00713834">
            <w:pPr>
              <w:pStyle w:val="Listenabsatz"/>
              <w:numPr>
                <w:ilvl w:val="0"/>
                <w:numId w:val="2"/>
              </w:numPr>
              <w:rPr>
                <w:rFonts w:ascii="Noto Sans" w:hAnsi="Noto Sans" w:cs="Noto Sans"/>
                <w:sz w:val="20"/>
              </w:rPr>
            </w:pPr>
            <w:r w:rsidRPr="008A3845">
              <w:rPr>
                <w:rFonts w:ascii="Noto Sans" w:hAnsi="Noto Sans" w:cs="Noto Sans"/>
                <w:sz w:val="20"/>
              </w:rPr>
              <w:t>Vertragsabwicklung</w:t>
            </w:r>
            <w:r w:rsidR="009A7C66">
              <w:rPr>
                <w:rFonts w:ascii="Noto Sans" w:hAnsi="Noto Sans" w:cs="Noto Sans"/>
                <w:sz w:val="20"/>
              </w:rPr>
              <w:t xml:space="preserve"> u. -umsetzung</w:t>
            </w:r>
            <w:r w:rsidRPr="008A3845">
              <w:rPr>
                <w:rFonts w:ascii="Noto Sans" w:hAnsi="Noto Sans" w:cs="Noto Sans"/>
                <w:sz w:val="20"/>
              </w:rPr>
              <w:t>:</w:t>
            </w:r>
          </w:p>
        </w:tc>
        <w:sdt>
          <w:sdtPr>
            <w:rPr>
              <w:rFonts w:ascii="Noto Sans" w:hAnsi="Noto Sans" w:cs="Noto Sans"/>
              <w:sz w:val="20"/>
            </w:rPr>
            <w:id w:val="167297961"/>
            <w:placeholder>
              <w:docPart w:val="8CD605DC461643DF966162D7F332A2CB"/>
            </w:placeholder>
            <w:showingPlcHdr/>
            <w:text w:multiLine="1"/>
          </w:sdtPr>
          <w:sdtEndPr/>
          <w:sdtContent>
            <w:tc>
              <w:tcPr>
                <w:tcW w:w="5776" w:type="dxa"/>
                <w:shd w:val="clear" w:color="auto" w:fill="FFFFCC"/>
              </w:tcPr>
              <w:p w14:paraId="420FEFDF" w14:textId="77777777" w:rsidR="00713834" w:rsidRPr="008A3845" w:rsidRDefault="00713834" w:rsidP="00713834">
                <w:pPr>
                  <w:rPr>
                    <w:rFonts w:ascii="Noto Sans" w:hAnsi="Noto Sans" w:cs="Noto Sans"/>
                    <w:sz w:val="20"/>
                  </w:rPr>
                </w:pPr>
                <w:r w:rsidRPr="0029067F">
                  <w:rPr>
                    <w:rStyle w:val="Platzhaltertext"/>
                    <w:rFonts w:ascii="Noto Sans" w:eastAsiaTheme="minorHAnsi" w:hAnsi="Noto Sans" w:cs="Noto Sans"/>
                    <w:sz w:val="20"/>
                    <w:shd w:val="clear" w:color="auto" w:fill="FFFFCC"/>
                  </w:rPr>
                  <w:t>Klicken oder tippen Sie hier, um Text einzugeben.</w:t>
                </w:r>
              </w:p>
            </w:tc>
          </w:sdtContent>
        </w:sdt>
      </w:tr>
    </w:tbl>
    <w:p w14:paraId="1336A617" w14:textId="77777777" w:rsidR="00B00A42" w:rsidRPr="008A3845" w:rsidRDefault="00B00A42" w:rsidP="00713834">
      <w:pPr>
        <w:ind w:firstLine="0"/>
        <w:jc w:val="both"/>
        <w:rPr>
          <w:rFonts w:ascii="Noto Sans" w:hAnsi="Noto Sans" w:cs="Noto Sans"/>
          <w:sz w:val="20"/>
        </w:rPr>
      </w:pPr>
    </w:p>
    <w:p w14:paraId="1C5CD69E" w14:textId="619995BA" w:rsidR="00B00A42" w:rsidRPr="008A3845" w:rsidRDefault="00B00A42" w:rsidP="00B00A42">
      <w:pPr>
        <w:jc w:val="both"/>
        <w:rPr>
          <w:rFonts w:ascii="Noto Sans" w:hAnsi="Noto Sans" w:cs="Noto Sans"/>
          <w:sz w:val="20"/>
        </w:rPr>
      </w:pPr>
    </w:p>
    <w:p w14:paraId="7DD209CC" w14:textId="78DECD73" w:rsidR="00B00A42" w:rsidRDefault="00B00A42" w:rsidP="00301DF1">
      <w:pPr>
        <w:ind w:firstLine="0"/>
        <w:jc w:val="both"/>
        <w:rPr>
          <w:rFonts w:ascii="Noto Sans" w:hAnsi="Noto Sans" w:cs="Noto Sans"/>
          <w:sz w:val="20"/>
        </w:rPr>
      </w:pPr>
    </w:p>
    <w:p w14:paraId="441F7191" w14:textId="77777777" w:rsidR="00F97591" w:rsidRDefault="00F97591" w:rsidP="00301DF1">
      <w:pPr>
        <w:ind w:firstLine="0"/>
        <w:jc w:val="both"/>
        <w:rPr>
          <w:rFonts w:ascii="Noto Sans" w:hAnsi="Noto Sans" w:cs="Noto Sans"/>
          <w:sz w:val="20"/>
        </w:rPr>
      </w:pPr>
    </w:p>
    <w:p w14:paraId="1BB68BC4" w14:textId="77777777" w:rsidR="00F97591" w:rsidRDefault="00F97591" w:rsidP="00301DF1">
      <w:pPr>
        <w:ind w:firstLine="0"/>
        <w:jc w:val="both"/>
        <w:rPr>
          <w:rFonts w:ascii="Noto Sans" w:hAnsi="Noto Sans" w:cs="Noto Sans"/>
          <w:sz w:val="20"/>
        </w:rPr>
      </w:pPr>
    </w:p>
    <w:p w14:paraId="73D9D435" w14:textId="77777777" w:rsidR="00F97591" w:rsidRPr="008A3845" w:rsidRDefault="00F97591" w:rsidP="00301DF1">
      <w:pPr>
        <w:ind w:firstLine="0"/>
        <w:jc w:val="both"/>
        <w:rPr>
          <w:rFonts w:ascii="Noto Sans" w:hAnsi="Noto Sans" w:cs="Noto Sans"/>
          <w:sz w:val="20"/>
        </w:rPr>
      </w:pPr>
    </w:p>
    <w:p w14:paraId="25752F30" w14:textId="148A4B03" w:rsidR="00A0166C" w:rsidRPr="006A4B28" w:rsidRDefault="00D91E24" w:rsidP="006A4B28">
      <w:pPr>
        <w:numPr>
          <w:ilvl w:val="0"/>
          <w:numId w:val="7"/>
        </w:numPr>
        <w:tabs>
          <w:tab w:val="clear" w:pos="432"/>
          <w:tab w:val="num" w:pos="360"/>
        </w:tabs>
        <w:jc w:val="both"/>
        <w:rPr>
          <w:rFonts w:ascii="Noto Sans" w:hAnsi="Noto Sans" w:cs="Noto Sans"/>
          <w:b/>
          <w:bCs/>
          <w:sz w:val="20"/>
        </w:rPr>
      </w:pPr>
      <w:r w:rsidRPr="006A4B28">
        <w:rPr>
          <w:rFonts w:ascii="Noto Sans" w:hAnsi="Noto Sans" w:cs="Noto Sans"/>
          <w:b/>
          <w:bCs/>
          <w:sz w:val="20"/>
        </w:rPr>
        <w:t>Auftragsbezogenes Konzept</w:t>
      </w:r>
      <w:r w:rsidR="00477CF9" w:rsidRPr="006A4B28">
        <w:rPr>
          <w:rFonts w:ascii="Noto Sans" w:hAnsi="Noto Sans" w:cs="Noto Sans"/>
          <w:b/>
          <w:bCs/>
          <w:sz w:val="20"/>
        </w:rPr>
        <w:t xml:space="preserve"> </w:t>
      </w:r>
    </w:p>
    <w:p w14:paraId="67F71F54" w14:textId="1BA00002" w:rsidR="005516BE" w:rsidRPr="00A0166C" w:rsidRDefault="00E37292" w:rsidP="008A1411">
      <w:pPr>
        <w:tabs>
          <w:tab w:val="num" w:pos="360"/>
        </w:tabs>
        <w:ind w:left="992" w:hanging="992"/>
        <w:rPr>
          <w:rFonts w:ascii="Noto Sans" w:hAnsi="Noto Sans" w:cs="Noto Sans"/>
          <w:sz w:val="20"/>
        </w:rPr>
      </w:pPr>
      <w:r w:rsidRPr="00A0166C">
        <w:rPr>
          <w:rFonts w:ascii="Noto Sans" w:hAnsi="Noto Sans" w:cs="Noto Sans"/>
          <w:sz w:val="20"/>
        </w:rPr>
        <w:t>Allgemeine Hinweise für Bieter</w:t>
      </w:r>
    </w:p>
    <w:p w14:paraId="2D3755F5" w14:textId="72DDC87B" w:rsidR="005516BE" w:rsidRPr="00A0166C" w:rsidRDefault="00E37292" w:rsidP="00A0166C">
      <w:pPr>
        <w:pStyle w:val="berschrift2"/>
        <w:numPr>
          <w:ilvl w:val="0"/>
          <w:numId w:val="0"/>
        </w:numPr>
        <w:spacing w:before="0" w:after="0" w:line="240" w:lineRule="auto"/>
        <w:ind w:left="992" w:hanging="992"/>
        <w:jc w:val="left"/>
        <w:rPr>
          <w:rFonts w:ascii="Noto Sans" w:hAnsi="Noto Sans" w:cs="Noto Sans"/>
          <w:sz w:val="20"/>
          <w:u w:val="single"/>
          <w:lang w:eastAsia="de-DE"/>
        </w:rPr>
      </w:pPr>
      <w:r w:rsidRPr="00A0166C">
        <w:rPr>
          <w:rFonts w:ascii="Noto Sans" w:eastAsia="Times New Roman" w:hAnsi="Noto Sans" w:cs="Noto Sans"/>
          <w:kern w:val="0"/>
          <w:sz w:val="20"/>
          <w:szCs w:val="20"/>
          <w:u w:val="single"/>
          <w14:ligatures w14:val="none"/>
        </w:rPr>
        <w:t>Ziel des auftragsbezogenen Konzeptes</w:t>
      </w:r>
      <w:r w:rsidRPr="00A0166C">
        <w:rPr>
          <w:rFonts w:ascii="Noto Sans" w:eastAsia="Times New Roman" w:hAnsi="Noto Sans" w:cs="Noto Sans"/>
          <w:b w:val="0"/>
          <w:kern w:val="0"/>
          <w:sz w:val="20"/>
          <w:szCs w:val="20"/>
          <w:u w:val="single"/>
          <w:lang w:eastAsia="de-DE"/>
          <w14:ligatures w14:val="none"/>
        </w:rPr>
        <w:t>:</w:t>
      </w:r>
    </w:p>
    <w:p w14:paraId="1C3FE2F6" w14:textId="4B35EF95" w:rsidR="005516BE" w:rsidRDefault="00E37292" w:rsidP="005516BE">
      <w:pPr>
        <w:ind w:left="992" w:hanging="992"/>
        <w:contextualSpacing/>
        <w:rPr>
          <w:rFonts w:ascii="Noto Sans" w:hAnsi="Noto Sans" w:cs="Noto Sans"/>
          <w:sz w:val="20"/>
        </w:rPr>
      </w:pPr>
      <w:r w:rsidRPr="00E37292">
        <w:rPr>
          <w:rFonts w:ascii="Noto Sans" w:hAnsi="Noto Sans" w:cs="Noto Sans"/>
          <w:sz w:val="20"/>
        </w:rPr>
        <w:t>Mit dem Konzept soll dargestellt werden, welche zusätzlichen Maßnahmen der</w:t>
      </w:r>
    </w:p>
    <w:p w14:paraId="524B1BB2" w14:textId="5F758037" w:rsidR="005516BE" w:rsidRDefault="00E37292" w:rsidP="005516BE">
      <w:pPr>
        <w:ind w:left="992" w:hanging="992"/>
        <w:contextualSpacing/>
        <w:rPr>
          <w:rFonts w:ascii="Noto Sans" w:hAnsi="Noto Sans" w:cs="Noto Sans"/>
          <w:sz w:val="20"/>
        </w:rPr>
      </w:pPr>
      <w:r w:rsidRPr="00E37292">
        <w:rPr>
          <w:rFonts w:ascii="Noto Sans" w:hAnsi="Noto Sans" w:cs="Noto Sans"/>
          <w:sz w:val="20"/>
        </w:rPr>
        <w:t>Bieter über</w:t>
      </w:r>
      <w:r w:rsidR="005516BE">
        <w:rPr>
          <w:rFonts w:ascii="Noto Sans" w:hAnsi="Noto Sans" w:cs="Noto Sans"/>
          <w:sz w:val="20"/>
        </w:rPr>
        <w:t xml:space="preserve"> </w:t>
      </w:r>
      <w:r w:rsidRPr="00E37292">
        <w:rPr>
          <w:rFonts w:ascii="Noto Sans" w:hAnsi="Noto Sans" w:cs="Noto Sans"/>
          <w:sz w:val="20"/>
        </w:rPr>
        <w:t>die</w:t>
      </w:r>
      <w:r w:rsidR="005516BE">
        <w:rPr>
          <w:rFonts w:ascii="Noto Sans" w:hAnsi="Noto Sans" w:cs="Noto Sans"/>
          <w:sz w:val="20"/>
        </w:rPr>
        <w:t xml:space="preserve"> </w:t>
      </w:r>
      <w:r w:rsidRPr="00E37292">
        <w:rPr>
          <w:rFonts w:ascii="Noto Sans" w:hAnsi="Noto Sans" w:cs="Noto Sans"/>
          <w:sz w:val="20"/>
        </w:rPr>
        <w:t>Mindestanforderungen der Leistungsbeschreibung hinaus</w:t>
      </w:r>
    </w:p>
    <w:p w14:paraId="337A0C7E" w14:textId="40035A25" w:rsidR="00E37292" w:rsidRDefault="00E37292" w:rsidP="005516BE">
      <w:pPr>
        <w:ind w:left="992" w:hanging="992"/>
        <w:contextualSpacing/>
        <w:rPr>
          <w:rFonts w:ascii="Noto Sans" w:hAnsi="Noto Sans" w:cs="Noto Sans"/>
          <w:sz w:val="20"/>
        </w:rPr>
      </w:pPr>
      <w:r w:rsidRPr="00E37292">
        <w:rPr>
          <w:rFonts w:ascii="Noto Sans" w:hAnsi="Noto Sans" w:cs="Noto Sans"/>
          <w:sz w:val="20"/>
        </w:rPr>
        <w:t xml:space="preserve">für </w:t>
      </w:r>
      <w:r w:rsidR="00BE59A1">
        <w:rPr>
          <w:rFonts w:ascii="Noto Sans" w:hAnsi="Noto Sans" w:cs="Noto Sans"/>
          <w:sz w:val="20"/>
        </w:rPr>
        <w:t xml:space="preserve">das </w:t>
      </w:r>
      <w:r w:rsidR="00F4159F">
        <w:rPr>
          <w:rFonts w:ascii="Noto Sans" w:hAnsi="Noto Sans" w:cs="Noto Sans"/>
          <w:sz w:val="20"/>
        </w:rPr>
        <w:t>oben</w:t>
      </w:r>
      <w:r w:rsidR="00F4159F" w:rsidRPr="00F4159F">
        <w:rPr>
          <w:rFonts w:ascii="Noto Sans" w:hAnsi="Noto Sans" w:cs="Noto Sans"/>
          <w:sz w:val="20"/>
        </w:rPr>
        <w:t xml:space="preserve"> genannte Objekt</w:t>
      </w:r>
      <w:r w:rsidR="00BE59A1" w:rsidRPr="00F4159F">
        <w:rPr>
          <w:rFonts w:ascii="Noto Sans" w:hAnsi="Noto Sans" w:cs="Noto Sans"/>
          <w:sz w:val="20"/>
        </w:rPr>
        <w:t xml:space="preserve"> </w:t>
      </w:r>
      <w:r w:rsidRPr="00F4159F">
        <w:rPr>
          <w:rFonts w:ascii="Noto Sans" w:hAnsi="Noto Sans" w:cs="Noto Sans"/>
          <w:sz w:val="20"/>
        </w:rPr>
        <w:t>vorsieht.</w:t>
      </w:r>
    </w:p>
    <w:p w14:paraId="6C3E1669" w14:textId="57FE68D3" w:rsidR="00E37292" w:rsidRPr="00E37292" w:rsidRDefault="00E37292" w:rsidP="005516BE">
      <w:pPr>
        <w:ind w:left="992" w:hanging="992"/>
        <w:contextualSpacing/>
        <w:rPr>
          <w:rFonts w:ascii="Noto Sans" w:hAnsi="Noto Sans" w:cs="Noto Sans"/>
          <w:sz w:val="20"/>
        </w:rPr>
      </w:pPr>
      <w:r w:rsidRPr="00E37292">
        <w:rPr>
          <w:rFonts w:ascii="Noto Sans" w:hAnsi="Noto Sans" w:cs="Noto Sans"/>
          <w:sz w:val="20"/>
        </w:rPr>
        <w:t>Es werden ausschließlich</w:t>
      </w:r>
      <w:r w:rsidR="00FE5FD3">
        <w:rPr>
          <w:rFonts w:ascii="Noto Sans" w:hAnsi="Noto Sans" w:cs="Noto Sans"/>
          <w:sz w:val="20"/>
        </w:rPr>
        <w:t xml:space="preserve"> bewertet</w:t>
      </w:r>
      <w:r w:rsidRPr="00E37292">
        <w:rPr>
          <w:rFonts w:ascii="Noto Sans" w:hAnsi="Noto Sans" w:cs="Noto Sans"/>
          <w:sz w:val="20"/>
        </w:rPr>
        <w:t>:</w:t>
      </w:r>
    </w:p>
    <w:p w14:paraId="24EEB5C7" w14:textId="61227DB2" w:rsidR="00E37292" w:rsidRPr="00E37292" w:rsidRDefault="00E37292" w:rsidP="005516BE">
      <w:pPr>
        <w:numPr>
          <w:ilvl w:val="0"/>
          <w:numId w:val="4"/>
        </w:numPr>
        <w:ind w:left="992" w:hanging="992"/>
        <w:contextualSpacing/>
        <w:rPr>
          <w:rFonts w:ascii="Noto Sans" w:hAnsi="Noto Sans" w:cs="Noto Sans"/>
          <w:sz w:val="20"/>
        </w:rPr>
      </w:pPr>
      <w:r w:rsidRPr="00E37292">
        <w:rPr>
          <w:rFonts w:ascii="Noto Sans" w:hAnsi="Noto Sans" w:cs="Noto Sans"/>
          <w:sz w:val="20"/>
        </w:rPr>
        <w:t xml:space="preserve">objektbezogene Maßnahmen, </w:t>
      </w:r>
    </w:p>
    <w:p w14:paraId="74C0620A" w14:textId="5D05F596" w:rsidR="00E37292" w:rsidRPr="00E37292" w:rsidRDefault="00E37292" w:rsidP="005516BE">
      <w:pPr>
        <w:numPr>
          <w:ilvl w:val="0"/>
          <w:numId w:val="4"/>
        </w:numPr>
        <w:ind w:left="992" w:hanging="992"/>
        <w:contextualSpacing/>
        <w:rPr>
          <w:rFonts w:ascii="Noto Sans" w:hAnsi="Noto Sans" w:cs="Noto Sans"/>
          <w:sz w:val="20"/>
        </w:rPr>
      </w:pPr>
      <w:r w:rsidRPr="00E37292">
        <w:rPr>
          <w:rFonts w:ascii="Noto Sans" w:hAnsi="Noto Sans" w:cs="Noto Sans"/>
          <w:sz w:val="20"/>
        </w:rPr>
        <w:t xml:space="preserve">konkret beschriebene Leistungen, </w:t>
      </w:r>
    </w:p>
    <w:p w14:paraId="137E162B" w14:textId="77777777" w:rsidR="00E37292" w:rsidRPr="00E37292" w:rsidRDefault="00E37292" w:rsidP="005516BE">
      <w:pPr>
        <w:numPr>
          <w:ilvl w:val="0"/>
          <w:numId w:val="4"/>
        </w:numPr>
        <w:ind w:left="992" w:hanging="992"/>
        <w:contextualSpacing/>
        <w:rPr>
          <w:rFonts w:ascii="Noto Sans" w:hAnsi="Noto Sans" w:cs="Noto Sans"/>
          <w:sz w:val="20"/>
        </w:rPr>
      </w:pPr>
      <w:r w:rsidRPr="00E37292">
        <w:rPr>
          <w:rFonts w:ascii="Noto Sans" w:hAnsi="Noto Sans" w:cs="Noto Sans"/>
          <w:sz w:val="20"/>
        </w:rPr>
        <w:t xml:space="preserve">verbindliche Zusagen und </w:t>
      </w:r>
    </w:p>
    <w:p w14:paraId="67251EE6" w14:textId="77777777" w:rsidR="00E37292" w:rsidRDefault="00E37292" w:rsidP="005516BE">
      <w:pPr>
        <w:numPr>
          <w:ilvl w:val="0"/>
          <w:numId w:val="4"/>
        </w:numPr>
        <w:ind w:left="992" w:hanging="992"/>
        <w:contextualSpacing/>
        <w:rPr>
          <w:rFonts w:ascii="Noto Sans" w:hAnsi="Noto Sans" w:cs="Noto Sans"/>
          <w:sz w:val="20"/>
        </w:rPr>
      </w:pPr>
      <w:r w:rsidRPr="00E37292">
        <w:rPr>
          <w:rFonts w:ascii="Noto Sans" w:hAnsi="Noto Sans" w:cs="Noto Sans"/>
          <w:sz w:val="20"/>
        </w:rPr>
        <w:t xml:space="preserve">eingereichte Nachweise </w:t>
      </w:r>
    </w:p>
    <w:p w14:paraId="125839C1" w14:textId="77777777" w:rsidR="005516BE" w:rsidRPr="00E37292" w:rsidRDefault="005516BE" w:rsidP="005516BE">
      <w:pPr>
        <w:ind w:left="992" w:firstLine="0"/>
        <w:contextualSpacing/>
        <w:rPr>
          <w:rFonts w:ascii="Noto Sans" w:hAnsi="Noto Sans" w:cs="Noto Sans"/>
          <w:sz w:val="20"/>
        </w:rPr>
      </w:pPr>
    </w:p>
    <w:p w14:paraId="4A2666A0" w14:textId="77777777" w:rsidR="00E37292" w:rsidRPr="00E37292" w:rsidRDefault="00E37292" w:rsidP="005516BE">
      <w:pPr>
        <w:ind w:left="992" w:hanging="992"/>
        <w:contextualSpacing/>
        <w:rPr>
          <w:rFonts w:ascii="Noto Sans" w:hAnsi="Noto Sans" w:cs="Noto Sans"/>
          <w:sz w:val="20"/>
        </w:rPr>
      </w:pPr>
      <w:r w:rsidRPr="00E37292">
        <w:rPr>
          <w:rFonts w:ascii="Noto Sans" w:hAnsi="Noto Sans" w:cs="Noto Sans"/>
          <w:sz w:val="20"/>
        </w:rPr>
        <w:t>Nicht bewertet werden:</w:t>
      </w:r>
    </w:p>
    <w:p w14:paraId="3E3BE7BC" w14:textId="77777777" w:rsidR="00E37292" w:rsidRPr="00E37292" w:rsidRDefault="00E37292" w:rsidP="005516BE">
      <w:pPr>
        <w:numPr>
          <w:ilvl w:val="0"/>
          <w:numId w:val="5"/>
        </w:numPr>
        <w:ind w:left="992" w:hanging="992"/>
        <w:contextualSpacing/>
        <w:rPr>
          <w:rFonts w:ascii="Noto Sans" w:hAnsi="Noto Sans" w:cs="Noto Sans"/>
          <w:sz w:val="20"/>
        </w:rPr>
      </w:pPr>
      <w:r w:rsidRPr="00E37292">
        <w:rPr>
          <w:rFonts w:ascii="Noto Sans" w:hAnsi="Noto Sans" w:cs="Noto Sans"/>
          <w:sz w:val="20"/>
        </w:rPr>
        <w:t xml:space="preserve">allgemeine Unternehmensdarstellungen, </w:t>
      </w:r>
    </w:p>
    <w:p w14:paraId="1B35E872" w14:textId="77777777" w:rsidR="00E37292" w:rsidRPr="00E37292" w:rsidRDefault="00E37292" w:rsidP="005516BE">
      <w:pPr>
        <w:numPr>
          <w:ilvl w:val="0"/>
          <w:numId w:val="5"/>
        </w:numPr>
        <w:ind w:left="992" w:hanging="992"/>
        <w:contextualSpacing/>
        <w:rPr>
          <w:rFonts w:ascii="Noto Sans" w:hAnsi="Noto Sans" w:cs="Noto Sans"/>
          <w:sz w:val="20"/>
        </w:rPr>
      </w:pPr>
      <w:r w:rsidRPr="00E37292">
        <w:rPr>
          <w:rFonts w:ascii="Noto Sans" w:hAnsi="Noto Sans" w:cs="Noto Sans"/>
          <w:sz w:val="20"/>
        </w:rPr>
        <w:t xml:space="preserve">Werbeaussagen, </w:t>
      </w:r>
    </w:p>
    <w:p w14:paraId="7E232C63" w14:textId="77777777" w:rsidR="00E37292" w:rsidRPr="00E37292" w:rsidRDefault="00E37292" w:rsidP="005516BE">
      <w:pPr>
        <w:numPr>
          <w:ilvl w:val="0"/>
          <w:numId w:val="5"/>
        </w:numPr>
        <w:ind w:left="992" w:hanging="992"/>
        <w:contextualSpacing/>
        <w:rPr>
          <w:rFonts w:ascii="Noto Sans" w:hAnsi="Noto Sans" w:cs="Noto Sans"/>
          <w:sz w:val="20"/>
        </w:rPr>
      </w:pPr>
      <w:r w:rsidRPr="00E37292">
        <w:rPr>
          <w:rFonts w:ascii="Noto Sans" w:hAnsi="Noto Sans" w:cs="Noto Sans"/>
          <w:sz w:val="20"/>
        </w:rPr>
        <w:t xml:space="preserve">Selbstverständlichkeiten der Leistungserbringung, </w:t>
      </w:r>
    </w:p>
    <w:p w14:paraId="266ABD0A" w14:textId="77777777" w:rsidR="00E37292" w:rsidRPr="00E37292" w:rsidRDefault="00E37292" w:rsidP="005516BE">
      <w:pPr>
        <w:numPr>
          <w:ilvl w:val="0"/>
          <w:numId w:val="5"/>
        </w:numPr>
        <w:ind w:left="992" w:hanging="992"/>
        <w:contextualSpacing/>
        <w:rPr>
          <w:rFonts w:ascii="Noto Sans" w:hAnsi="Noto Sans" w:cs="Noto Sans"/>
          <w:sz w:val="20"/>
        </w:rPr>
      </w:pPr>
      <w:r w:rsidRPr="00E37292">
        <w:rPr>
          <w:rFonts w:ascii="Noto Sans" w:hAnsi="Noto Sans" w:cs="Noto Sans"/>
          <w:sz w:val="20"/>
        </w:rPr>
        <w:t xml:space="preserve">nicht belegte Behauptungen. </w:t>
      </w:r>
    </w:p>
    <w:p w14:paraId="67E2F1D6" w14:textId="77777777" w:rsidR="00E37292" w:rsidRDefault="00E37292" w:rsidP="005516BE">
      <w:pPr>
        <w:ind w:left="992" w:hanging="992"/>
        <w:contextualSpacing/>
        <w:rPr>
          <w:rFonts w:ascii="Noto Sans" w:hAnsi="Noto Sans" w:cs="Noto Sans"/>
          <w:sz w:val="20"/>
        </w:rPr>
      </w:pPr>
      <w:r w:rsidRPr="00E37292">
        <w:rPr>
          <w:rFonts w:ascii="Noto Sans" w:hAnsi="Noto Sans" w:cs="Noto Sans"/>
          <w:sz w:val="20"/>
        </w:rPr>
        <w:t>Für jede Maßnahme ist ein geeigneter Nachweis beizufügen.</w:t>
      </w:r>
    </w:p>
    <w:p w14:paraId="14222449" w14:textId="77777777" w:rsidR="00D102D8" w:rsidRDefault="00D102D8" w:rsidP="005516BE">
      <w:pPr>
        <w:ind w:left="992" w:hanging="992"/>
        <w:contextualSpacing/>
        <w:rPr>
          <w:rFonts w:ascii="Noto Sans" w:hAnsi="Noto Sans" w:cs="Noto Sans"/>
          <w:sz w:val="20"/>
        </w:rPr>
      </w:pPr>
    </w:p>
    <w:p w14:paraId="4D56007F" w14:textId="331E9E30" w:rsidR="00D91E24" w:rsidRPr="00A0166C" w:rsidRDefault="00312F8D" w:rsidP="00A0166C">
      <w:pPr>
        <w:ind w:firstLine="0"/>
        <w:jc w:val="both"/>
        <w:rPr>
          <w:rFonts w:ascii="Noto Sans" w:hAnsi="Noto Sans" w:cs="Noto Sans"/>
          <w:b/>
          <w:bCs/>
          <w:sz w:val="20"/>
        </w:rPr>
      </w:pPr>
      <w:r>
        <w:rPr>
          <w:rFonts w:ascii="Noto Sans" w:hAnsi="Noto Sans" w:cs="Noto Sans"/>
          <w:b/>
          <w:bCs/>
          <w:sz w:val="20"/>
        </w:rPr>
        <w:t>2</w:t>
      </w:r>
      <w:r w:rsidR="00A0166C">
        <w:rPr>
          <w:rFonts w:ascii="Noto Sans" w:hAnsi="Noto Sans" w:cs="Noto Sans"/>
          <w:b/>
          <w:bCs/>
          <w:sz w:val="20"/>
        </w:rPr>
        <w:t xml:space="preserve">.1 </w:t>
      </w:r>
      <w:r w:rsidR="00D91E24" w:rsidRPr="00A0166C">
        <w:rPr>
          <w:rFonts w:ascii="Noto Sans" w:hAnsi="Noto Sans" w:cs="Noto Sans"/>
          <w:b/>
          <w:bCs/>
          <w:sz w:val="20"/>
        </w:rPr>
        <w:t>Soziale Eigenschaften</w:t>
      </w:r>
      <w:r w:rsidR="003C4798">
        <w:rPr>
          <w:rFonts w:ascii="Noto Sans" w:hAnsi="Noto Sans" w:cs="Noto Sans"/>
          <w:b/>
          <w:bCs/>
          <w:sz w:val="20"/>
        </w:rPr>
        <w:t xml:space="preserve"> und Personalentwicklung</w:t>
      </w:r>
      <w:r w:rsidR="00D91E24" w:rsidRPr="00A0166C">
        <w:rPr>
          <w:rFonts w:ascii="Noto Sans" w:hAnsi="Noto Sans" w:cs="Noto Sans"/>
          <w:b/>
          <w:bCs/>
          <w:sz w:val="20"/>
        </w:rPr>
        <w:t xml:space="preserve"> (m</w:t>
      </w:r>
      <w:r w:rsidR="0029067F" w:rsidRPr="00A0166C">
        <w:rPr>
          <w:rFonts w:ascii="Noto Sans" w:hAnsi="Noto Sans" w:cs="Noto Sans"/>
          <w:b/>
          <w:bCs/>
          <w:sz w:val="20"/>
        </w:rPr>
        <w:t xml:space="preserve">aximal </w:t>
      </w:r>
      <w:r w:rsidR="00351F56" w:rsidRPr="00A0166C">
        <w:rPr>
          <w:rFonts w:ascii="Noto Sans" w:hAnsi="Noto Sans" w:cs="Noto Sans"/>
          <w:b/>
          <w:bCs/>
          <w:sz w:val="20"/>
        </w:rPr>
        <w:t>5</w:t>
      </w:r>
      <w:r w:rsidR="00D91E24" w:rsidRPr="00A0166C">
        <w:rPr>
          <w:rFonts w:ascii="Noto Sans" w:hAnsi="Noto Sans" w:cs="Noto Sans"/>
          <w:b/>
          <w:bCs/>
          <w:sz w:val="20"/>
        </w:rPr>
        <w:t xml:space="preserve"> Punkt</w:t>
      </w:r>
      <w:r w:rsidR="0029067F" w:rsidRPr="00A0166C">
        <w:rPr>
          <w:rFonts w:ascii="Noto Sans" w:hAnsi="Noto Sans" w:cs="Noto Sans"/>
          <w:b/>
          <w:bCs/>
          <w:sz w:val="20"/>
        </w:rPr>
        <w:t>e</w:t>
      </w:r>
      <w:r w:rsidR="00741065" w:rsidRPr="00A0166C">
        <w:rPr>
          <w:rFonts w:ascii="Noto Sans" w:hAnsi="Noto Sans" w:cs="Noto Sans"/>
          <w:b/>
          <w:bCs/>
          <w:sz w:val="20"/>
        </w:rPr>
        <w:t xml:space="preserve"> erreichbar</w:t>
      </w:r>
      <w:r w:rsidR="00D91E24" w:rsidRPr="00A0166C">
        <w:rPr>
          <w:rFonts w:ascii="Noto Sans" w:hAnsi="Noto Sans" w:cs="Noto Sans"/>
          <w:b/>
          <w:bCs/>
          <w:sz w:val="20"/>
        </w:rPr>
        <w:t>):</w:t>
      </w:r>
    </w:p>
    <w:p w14:paraId="5F22D87D" w14:textId="77777777" w:rsidR="00B62A32" w:rsidRPr="00A0166C" w:rsidRDefault="00B62A32" w:rsidP="00B62A32">
      <w:pPr>
        <w:pStyle w:val="berschrift3"/>
        <w:numPr>
          <w:ilvl w:val="0"/>
          <w:numId w:val="0"/>
        </w:numPr>
        <w:spacing w:before="0" w:after="0" w:line="240" w:lineRule="auto"/>
        <w:ind w:left="992" w:hanging="992"/>
        <w:rPr>
          <w:rFonts w:ascii="Noto Sans" w:hAnsi="Noto Sans" w:cs="Noto Sans"/>
          <w:b w:val="0"/>
          <w:bCs/>
          <w:i w:val="0"/>
          <w:iCs/>
          <w:sz w:val="20"/>
          <w:szCs w:val="20"/>
          <w:u w:val="single"/>
        </w:rPr>
      </w:pPr>
      <w:r w:rsidRPr="00A0166C">
        <w:rPr>
          <w:rFonts w:ascii="Noto Sans" w:hAnsi="Noto Sans" w:cs="Noto Sans"/>
          <w:b w:val="0"/>
          <w:bCs/>
          <w:i w:val="0"/>
          <w:iCs/>
          <w:sz w:val="20"/>
          <w:szCs w:val="20"/>
          <w:u w:val="single"/>
        </w:rPr>
        <w:t>Begründung der Gewichtung:</w:t>
      </w:r>
    </w:p>
    <w:p w14:paraId="56D814F7" w14:textId="77777777" w:rsidR="00B62A32" w:rsidRPr="00B62A32" w:rsidRDefault="00B62A32" w:rsidP="00B62A32">
      <w:pPr>
        <w:ind w:firstLine="0"/>
        <w:rPr>
          <w:rFonts w:ascii="Noto Sans" w:hAnsi="Noto Sans" w:cs="Noto Sans"/>
          <w:sz w:val="20"/>
        </w:rPr>
      </w:pPr>
      <w:r w:rsidRPr="00B62A32">
        <w:rPr>
          <w:rFonts w:ascii="Noto Sans" w:hAnsi="Noto Sans" w:cs="Noto Sans"/>
          <w:sz w:val="20"/>
        </w:rPr>
        <w:t>Die sozialen Eigenschaften werden mit insgesamt 5 Punkten bewertet, da sie einen unmittelbaren Einfluss auf die Stabilität der Leistungserbringung haben. Reinigungsleistungen sind personalintensiv; daher wirken sich Maßnahmen zur Mitarbeiterbindung, Qualifizierung und sozialen Unterstützung direkt auf:</w:t>
      </w:r>
    </w:p>
    <w:p w14:paraId="3AA9349A" w14:textId="77777777" w:rsidR="00B62A32" w:rsidRPr="00B62A32" w:rsidRDefault="00B62A32" w:rsidP="00B62A32">
      <w:pPr>
        <w:numPr>
          <w:ilvl w:val="0"/>
          <w:numId w:val="8"/>
        </w:numPr>
        <w:ind w:left="992" w:hanging="992"/>
        <w:contextualSpacing/>
        <w:jc w:val="both"/>
        <w:rPr>
          <w:rFonts w:ascii="Noto Sans" w:hAnsi="Noto Sans" w:cs="Noto Sans"/>
          <w:sz w:val="20"/>
        </w:rPr>
      </w:pPr>
      <w:r w:rsidRPr="00B62A32">
        <w:rPr>
          <w:rFonts w:ascii="Noto Sans" w:hAnsi="Noto Sans" w:cs="Noto Sans"/>
          <w:sz w:val="20"/>
        </w:rPr>
        <w:t>Kontinuität der Besetzung</w:t>
      </w:r>
    </w:p>
    <w:p w14:paraId="0853CEDE" w14:textId="77777777" w:rsidR="00B62A32" w:rsidRPr="00B62A32" w:rsidRDefault="00B62A32" w:rsidP="00B62A32">
      <w:pPr>
        <w:numPr>
          <w:ilvl w:val="0"/>
          <w:numId w:val="8"/>
        </w:numPr>
        <w:ind w:left="992" w:hanging="992"/>
        <w:contextualSpacing/>
        <w:jc w:val="both"/>
        <w:rPr>
          <w:rFonts w:ascii="Noto Sans" w:hAnsi="Noto Sans" w:cs="Noto Sans"/>
          <w:sz w:val="20"/>
        </w:rPr>
      </w:pPr>
      <w:r w:rsidRPr="00B62A32">
        <w:rPr>
          <w:rFonts w:ascii="Noto Sans" w:hAnsi="Noto Sans" w:cs="Noto Sans"/>
          <w:sz w:val="20"/>
        </w:rPr>
        <w:t>Qualität der Reinigung</w:t>
      </w:r>
    </w:p>
    <w:p w14:paraId="1233C2BD" w14:textId="77777777" w:rsidR="00B62A32" w:rsidRPr="00B62A32" w:rsidRDefault="00B62A32" w:rsidP="00B62A32">
      <w:pPr>
        <w:numPr>
          <w:ilvl w:val="0"/>
          <w:numId w:val="8"/>
        </w:numPr>
        <w:ind w:left="992" w:hanging="992"/>
        <w:contextualSpacing/>
        <w:jc w:val="both"/>
        <w:rPr>
          <w:rFonts w:ascii="Noto Sans" w:hAnsi="Noto Sans" w:cs="Noto Sans"/>
          <w:sz w:val="20"/>
        </w:rPr>
      </w:pPr>
      <w:r w:rsidRPr="00B62A32">
        <w:rPr>
          <w:rFonts w:ascii="Noto Sans" w:hAnsi="Noto Sans" w:cs="Noto Sans"/>
          <w:sz w:val="20"/>
        </w:rPr>
        <w:t>Fluktuationsrate</w:t>
      </w:r>
    </w:p>
    <w:p w14:paraId="4FC0249E" w14:textId="39341DF4" w:rsidR="00B62A32" w:rsidRPr="00B62A32" w:rsidRDefault="00B62A32" w:rsidP="00B62A32">
      <w:pPr>
        <w:numPr>
          <w:ilvl w:val="0"/>
          <w:numId w:val="8"/>
        </w:numPr>
        <w:ind w:left="992" w:hanging="992"/>
        <w:contextualSpacing/>
        <w:jc w:val="both"/>
        <w:rPr>
          <w:rFonts w:ascii="Noto Sans" w:hAnsi="Noto Sans" w:cs="Noto Sans"/>
          <w:sz w:val="20"/>
        </w:rPr>
      </w:pPr>
      <w:r w:rsidRPr="00B62A32">
        <w:rPr>
          <w:rFonts w:ascii="Noto Sans" w:hAnsi="Noto Sans" w:cs="Noto Sans"/>
          <w:sz w:val="20"/>
        </w:rPr>
        <w:t>Reklamationshäufigkeit</w:t>
      </w:r>
    </w:p>
    <w:p w14:paraId="3D198297" w14:textId="77777777" w:rsidR="00B62A32" w:rsidRPr="00B62A32" w:rsidRDefault="00B62A32" w:rsidP="00B62A32">
      <w:pPr>
        <w:ind w:left="992" w:firstLine="0"/>
        <w:contextualSpacing/>
        <w:jc w:val="both"/>
        <w:rPr>
          <w:rFonts w:ascii="Noto Sans" w:hAnsi="Noto Sans" w:cs="Noto Sans"/>
          <w:sz w:val="20"/>
        </w:rPr>
      </w:pPr>
    </w:p>
    <w:p w14:paraId="3129CCAE" w14:textId="0447915F" w:rsidR="00B62A32" w:rsidRDefault="00B62A32" w:rsidP="00A0166C">
      <w:pPr>
        <w:ind w:firstLine="0"/>
        <w:rPr>
          <w:rFonts w:ascii="Noto Sans" w:hAnsi="Noto Sans" w:cs="Noto Sans"/>
          <w:sz w:val="20"/>
        </w:rPr>
      </w:pPr>
      <w:r w:rsidRPr="00B62A32">
        <w:rPr>
          <w:rFonts w:ascii="Noto Sans" w:hAnsi="Noto Sans" w:cs="Noto Sans"/>
          <w:sz w:val="20"/>
        </w:rPr>
        <w:t>Die Grundmaßnahmen (4 Punkte) bilden die breite Basis sozialer Verantwortung, während der besondere objektbezogene Mehrwert (1 Punkt) zusätzliche, überdurchschnittliche Maßnahmen honoriert, die über Branchenstandards hinausgehen.</w:t>
      </w:r>
    </w:p>
    <w:p w14:paraId="56C16FEA" w14:textId="77777777" w:rsidR="00A0166C" w:rsidRPr="00B62A32" w:rsidRDefault="00A0166C" w:rsidP="00A0166C">
      <w:pPr>
        <w:ind w:firstLine="0"/>
        <w:rPr>
          <w:lang w:eastAsia="en-US"/>
        </w:rPr>
      </w:pPr>
    </w:p>
    <w:p w14:paraId="11F8BE1E" w14:textId="77777777" w:rsidR="00E37292" w:rsidRPr="00A0166C" w:rsidRDefault="00E37292" w:rsidP="00E73D31">
      <w:pPr>
        <w:pStyle w:val="berschrift3"/>
        <w:numPr>
          <w:ilvl w:val="0"/>
          <w:numId w:val="0"/>
        </w:numPr>
        <w:spacing w:before="0" w:after="0" w:line="240" w:lineRule="auto"/>
        <w:ind w:left="992" w:hanging="992"/>
        <w:rPr>
          <w:rFonts w:ascii="Noto Sans" w:hAnsi="Noto Sans" w:cs="Noto Sans"/>
          <w:b w:val="0"/>
          <w:bCs/>
          <w:i w:val="0"/>
          <w:iCs/>
          <w:sz w:val="20"/>
          <w:szCs w:val="20"/>
          <w:u w:val="single"/>
        </w:rPr>
      </w:pPr>
      <w:r w:rsidRPr="00A0166C">
        <w:rPr>
          <w:rFonts w:ascii="Noto Sans" w:hAnsi="Noto Sans" w:cs="Noto Sans"/>
          <w:b w:val="0"/>
          <w:bCs/>
          <w:i w:val="0"/>
          <w:iCs/>
          <w:sz w:val="20"/>
          <w:szCs w:val="20"/>
          <w:u w:val="single"/>
        </w:rPr>
        <w:t xml:space="preserve">Erläuterung: </w:t>
      </w:r>
    </w:p>
    <w:p w14:paraId="3C1E0860" w14:textId="77777777" w:rsidR="00E73D31" w:rsidRDefault="00E37292" w:rsidP="00E73D31">
      <w:pPr>
        <w:ind w:left="992" w:hanging="992"/>
        <w:contextualSpacing/>
        <w:jc w:val="both"/>
        <w:rPr>
          <w:rFonts w:ascii="Noto Sans" w:hAnsi="Noto Sans" w:cs="Noto Sans"/>
          <w:sz w:val="20"/>
        </w:rPr>
      </w:pPr>
      <w:r w:rsidRPr="00DD5C2A">
        <w:rPr>
          <w:rFonts w:ascii="Noto Sans" w:hAnsi="Noto Sans" w:cs="Noto Sans"/>
          <w:sz w:val="20"/>
        </w:rPr>
        <w:t>Beschreiben Sie Maßnahmen, die den im Objekt eingesetzten Mitarbeitenden</w:t>
      </w:r>
    </w:p>
    <w:p w14:paraId="0EA23B60" w14:textId="6734113B" w:rsidR="00E37292" w:rsidRPr="00DD5C2A" w:rsidRDefault="00E37292" w:rsidP="00E73D31">
      <w:pPr>
        <w:ind w:left="992" w:hanging="992"/>
        <w:contextualSpacing/>
        <w:jc w:val="both"/>
        <w:rPr>
          <w:rFonts w:ascii="Noto Sans" w:hAnsi="Noto Sans" w:cs="Noto Sans"/>
          <w:sz w:val="20"/>
        </w:rPr>
      </w:pPr>
      <w:r w:rsidRPr="00DD5C2A">
        <w:rPr>
          <w:rFonts w:ascii="Noto Sans" w:hAnsi="Noto Sans" w:cs="Noto Sans"/>
          <w:sz w:val="20"/>
        </w:rPr>
        <w:t>unmittelbar zugutekommen und die Qualität sowie Stabilität der Leistungserbringung fördern.</w:t>
      </w:r>
    </w:p>
    <w:p w14:paraId="00CC8761" w14:textId="77777777" w:rsidR="00E37292" w:rsidRPr="00DD5C2A" w:rsidRDefault="00E37292" w:rsidP="00E73D31">
      <w:pPr>
        <w:ind w:left="992" w:hanging="992"/>
        <w:contextualSpacing/>
        <w:jc w:val="both"/>
        <w:rPr>
          <w:rFonts w:ascii="Noto Sans" w:hAnsi="Noto Sans" w:cs="Noto Sans"/>
          <w:sz w:val="20"/>
        </w:rPr>
      </w:pPr>
      <w:r w:rsidRPr="00DD5C2A">
        <w:rPr>
          <w:rFonts w:ascii="Noto Sans" w:hAnsi="Noto Sans" w:cs="Noto Sans"/>
          <w:sz w:val="20"/>
        </w:rPr>
        <w:t>Insbesondere können Maßnahmen dargestellt werden zu:</w:t>
      </w:r>
    </w:p>
    <w:p w14:paraId="41723BE0" w14:textId="77777777" w:rsidR="00E37292" w:rsidRPr="00DD5C2A" w:rsidRDefault="00E37292" w:rsidP="00E73D31">
      <w:pPr>
        <w:numPr>
          <w:ilvl w:val="0"/>
          <w:numId w:val="8"/>
        </w:numPr>
        <w:ind w:left="992" w:hanging="992"/>
        <w:contextualSpacing/>
        <w:jc w:val="both"/>
        <w:rPr>
          <w:rFonts w:ascii="Noto Sans" w:hAnsi="Noto Sans" w:cs="Noto Sans"/>
          <w:sz w:val="20"/>
        </w:rPr>
      </w:pPr>
      <w:r w:rsidRPr="00DD5C2A">
        <w:rPr>
          <w:rFonts w:ascii="Noto Sans" w:hAnsi="Noto Sans" w:cs="Noto Sans"/>
          <w:sz w:val="20"/>
        </w:rPr>
        <w:t xml:space="preserve">Mitarbeiterbindung </w:t>
      </w:r>
    </w:p>
    <w:p w14:paraId="566FDD96" w14:textId="77777777" w:rsidR="00E37292" w:rsidRPr="00DD5C2A" w:rsidRDefault="00E37292" w:rsidP="00E73D31">
      <w:pPr>
        <w:numPr>
          <w:ilvl w:val="0"/>
          <w:numId w:val="8"/>
        </w:numPr>
        <w:ind w:left="992" w:hanging="992"/>
        <w:contextualSpacing/>
        <w:jc w:val="both"/>
        <w:rPr>
          <w:rFonts w:ascii="Noto Sans" w:hAnsi="Noto Sans" w:cs="Noto Sans"/>
          <w:sz w:val="20"/>
        </w:rPr>
      </w:pPr>
      <w:r w:rsidRPr="00DD5C2A">
        <w:rPr>
          <w:rFonts w:ascii="Noto Sans" w:hAnsi="Noto Sans" w:cs="Noto Sans"/>
          <w:sz w:val="20"/>
        </w:rPr>
        <w:t xml:space="preserve">Qualifizierung </w:t>
      </w:r>
    </w:p>
    <w:p w14:paraId="1C94A74D" w14:textId="77777777" w:rsidR="00E37292" w:rsidRPr="00DD5C2A" w:rsidRDefault="00E37292" w:rsidP="00E73D31">
      <w:pPr>
        <w:numPr>
          <w:ilvl w:val="0"/>
          <w:numId w:val="8"/>
        </w:numPr>
        <w:ind w:left="992" w:hanging="992"/>
        <w:contextualSpacing/>
        <w:jc w:val="both"/>
        <w:rPr>
          <w:rFonts w:ascii="Noto Sans" w:hAnsi="Noto Sans" w:cs="Noto Sans"/>
          <w:sz w:val="20"/>
        </w:rPr>
      </w:pPr>
      <w:r w:rsidRPr="00DD5C2A">
        <w:rPr>
          <w:rFonts w:ascii="Noto Sans" w:hAnsi="Noto Sans" w:cs="Noto Sans"/>
          <w:sz w:val="20"/>
        </w:rPr>
        <w:t xml:space="preserve">Gesundheitsförderung </w:t>
      </w:r>
    </w:p>
    <w:p w14:paraId="0DE2E65B" w14:textId="77777777" w:rsidR="00E37292" w:rsidRPr="00DD5C2A" w:rsidRDefault="00E37292" w:rsidP="00E73D31">
      <w:pPr>
        <w:numPr>
          <w:ilvl w:val="0"/>
          <w:numId w:val="8"/>
        </w:numPr>
        <w:ind w:left="992" w:hanging="992"/>
        <w:contextualSpacing/>
        <w:jc w:val="both"/>
        <w:rPr>
          <w:rFonts w:ascii="Noto Sans" w:hAnsi="Noto Sans" w:cs="Noto Sans"/>
          <w:sz w:val="20"/>
        </w:rPr>
      </w:pPr>
      <w:r w:rsidRPr="00DD5C2A">
        <w:rPr>
          <w:rFonts w:ascii="Noto Sans" w:hAnsi="Noto Sans" w:cs="Noto Sans"/>
          <w:sz w:val="20"/>
        </w:rPr>
        <w:t xml:space="preserve">Integration </w:t>
      </w:r>
    </w:p>
    <w:p w14:paraId="54ABD912" w14:textId="77777777" w:rsidR="00E37292" w:rsidRDefault="00E37292" w:rsidP="00E73D31">
      <w:pPr>
        <w:numPr>
          <w:ilvl w:val="0"/>
          <w:numId w:val="8"/>
        </w:numPr>
        <w:ind w:left="992" w:hanging="992"/>
        <w:contextualSpacing/>
        <w:jc w:val="both"/>
        <w:rPr>
          <w:rFonts w:ascii="Noto Sans" w:hAnsi="Noto Sans" w:cs="Noto Sans"/>
          <w:sz w:val="20"/>
        </w:rPr>
      </w:pPr>
      <w:r w:rsidRPr="00DD5C2A">
        <w:rPr>
          <w:rFonts w:ascii="Noto Sans" w:hAnsi="Noto Sans" w:cs="Noto Sans"/>
          <w:sz w:val="20"/>
        </w:rPr>
        <w:t xml:space="preserve">sozialen Zusatzleistungen </w:t>
      </w:r>
    </w:p>
    <w:p w14:paraId="085CCC8C" w14:textId="77777777" w:rsidR="00E73D31" w:rsidRPr="00DD5C2A" w:rsidRDefault="00E73D31" w:rsidP="00E73D31">
      <w:pPr>
        <w:ind w:left="992" w:firstLine="0"/>
        <w:contextualSpacing/>
        <w:jc w:val="both"/>
        <w:rPr>
          <w:rFonts w:ascii="Noto Sans" w:hAnsi="Noto Sans" w:cs="Noto Sans"/>
          <w:sz w:val="20"/>
        </w:rPr>
      </w:pPr>
    </w:p>
    <w:p w14:paraId="5FB3613A" w14:textId="77777777" w:rsidR="00E37292" w:rsidRPr="00DD5C2A" w:rsidRDefault="00E37292" w:rsidP="00E73D31">
      <w:pPr>
        <w:ind w:left="992" w:hanging="992"/>
        <w:contextualSpacing/>
        <w:jc w:val="both"/>
        <w:rPr>
          <w:rFonts w:ascii="Noto Sans" w:hAnsi="Noto Sans" w:cs="Noto Sans"/>
          <w:sz w:val="20"/>
        </w:rPr>
      </w:pPr>
      <w:r w:rsidRPr="00DD5C2A">
        <w:rPr>
          <w:rFonts w:ascii="Noto Sans" w:hAnsi="Noto Sans" w:cs="Noto Sans"/>
          <w:sz w:val="20"/>
        </w:rPr>
        <w:t>Nicht bewertet werden:</w:t>
      </w:r>
    </w:p>
    <w:p w14:paraId="7FA5D82A" w14:textId="77777777" w:rsidR="00E37292" w:rsidRPr="00DD5C2A" w:rsidRDefault="00E37292" w:rsidP="00E73D31">
      <w:pPr>
        <w:numPr>
          <w:ilvl w:val="0"/>
          <w:numId w:val="9"/>
        </w:numPr>
        <w:ind w:left="992" w:hanging="992"/>
        <w:contextualSpacing/>
        <w:jc w:val="both"/>
        <w:rPr>
          <w:rFonts w:ascii="Noto Sans" w:hAnsi="Noto Sans" w:cs="Noto Sans"/>
          <w:sz w:val="20"/>
        </w:rPr>
      </w:pPr>
      <w:r w:rsidRPr="00DD5C2A">
        <w:rPr>
          <w:rFonts w:ascii="Noto Sans" w:hAnsi="Noto Sans" w:cs="Noto Sans"/>
          <w:sz w:val="20"/>
        </w:rPr>
        <w:t xml:space="preserve">tarifvertraglich vorgeschriebene Leistungen </w:t>
      </w:r>
    </w:p>
    <w:p w14:paraId="0BF3E4EF" w14:textId="09FB01E4" w:rsidR="00E37292" w:rsidRDefault="00E37292" w:rsidP="00E73D31">
      <w:pPr>
        <w:numPr>
          <w:ilvl w:val="0"/>
          <w:numId w:val="9"/>
        </w:numPr>
        <w:ind w:left="992" w:hanging="992"/>
        <w:contextualSpacing/>
        <w:jc w:val="both"/>
        <w:rPr>
          <w:rFonts w:ascii="Noto Sans" w:hAnsi="Noto Sans" w:cs="Noto Sans"/>
          <w:sz w:val="20"/>
        </w:rPr>
      </w:pPr>
      <w:r w:rsidRPr="00E37292">
        <w:rPr>
          <w:rFonts w:ascii="Noto Sans" w:hAnsi="Noto Sans" w:cs="Noto Sans"/>
          <w:sz w:val="20"/>
        </w:rPr>
        <w:t xml:space="preserve">gesetzliche Verpflichtungen </w:t>
      </w:r>
    </w:p>
    <w:p w14:paraId="4582E7C6" w14:textId="306AE68E" w:rsidR="00ED23D6" w:rsidRPr="00301DF1" w:rsidRDefault="00D102D8" w:rsidP="00E73D31">
      <w:pPr>
        <w:numPr>
          <w:ilvl w:val="0"/>
          <w:numId w:val="9"/>
        </w:numPr>
        <w:ind w:left="992" w:hanging="992"/>
        <w:contextualSpacing/>
        <w:jc w:val="both"/>
        <w:rPr>
          <w:rFonts w:ascii="Noto Sans" w:hAnsi="Noto Sans" w:cs="Noto Sans"/>
          <w:sz w:val="20"/>
        </w:rPr>
      </w:pPr>
      <w:r w:rsidRPr="00301DF1">
        <w:rPr>
          <w:rFonts w:ascii="Noto Sans" w:hAnsi="Noto Sans" w:cs="Noto Sans"/>
          <w:sz w:val="20"/>
        </w:rPr>
        <w:t>allgemeine Aussagen zur Mitarbeiterzufriedenheit</w:t>
      </w:r>
    </w:p>
    <w:p w14:paraId="5D7BA6E8" w14:textId="77777777" w:rsidR="00ED23D6" w:rsidRDefault="00ED23D6">
      <w:pPr>
        <w:rPr>
          <w:rFonts w:ascii="Noto Sans" w:hAnsi="Noto Sans" w:cs="Noto Sans"/>
          <w:sz w:val="20"/>
        </w:rPr>
      </w:pPr>
    </w:p>
    <w:p w14:paraId="5F67E2A4" w14:textId="101B93EE" w:rsidR="0007605D" w:rsidRPr="00A0166C" w:rsidRDefault="00351F56" w:rsidP="00A0166C">
      <w:pPr>
        <w:pStyle w:val="berschrift3"/>
        <w:numPr>
          <w:ilvl w:val="0"/>
          <w:numId w:val="0"/>
        </w:numPr>
        <w:spacing w:before="0" w:after="0" w:line="240" w:lineRule="auto"/>
        <w:ind w:left="992" w:hanging="992"/>
        <w:rPr>
          <w:rFonts w:ascii="Noto Sans" w:hAnsi="Noto Sans" w:cs="Noto Sans"/>
          <w:b w:val="0"/>
          <w:bCs/>
          <w:i w:val="0"/>
          <w:iCs/>
          <w:sz w:val="20"/>
          <w:szCs w:val="20"/>
          <w:u w:val="single"/>
        </w:rPr>
      </w:pPr>
      <w:r w:rsidRPr="00A0166C">
        <w:rPr>
          <w:rFonts w:ascii="Noto Sans" w:hAnsi="Noto Sans" w:cs="Noto Sans"/>
          <w:b w:val="0"/>
          <w:bCs/>
          <w:i w:val="0"/>
          <w:iCs/>
          <w:sz w:val="20"/>
          <w:szCs w:val="20"/>
          <w:u w:val="single"/>
        </w:rPr>
        <w:t>Grundmaßnahmen</w:t>
      </w:r>
      <w:r w:rsidR="000A692E" w:rsidRPr="00A0166C">
        <w:rPr>
          <w:rFonts w:ascii="Noto Sans" w:hAnsi="Noto Sans" w:cs="Noto Sans"/>
          <w:b w:val="0"/>
          <w:bCs/>
          <w:i w:val="0"/>
          <w:iCs/>
          <w:sz w:val="20"/>
          <w:szCs w:val="20"/>
          <w:u w:val="single"/>
        </w:rPr>
        <w:t xml:space="preserve"> (maximal 4 Punkte erreichbar)</w:t>
      </w:r>
      <w:r w:rsidRPr="00A0166C">
        <w:rPr>
          <w:rFonts w:ascii="Noto Sans" w:hAnsi="Noto Sans" w:cs="Noto Sans"/>
          <w:b w:val="0"/>
          <w:bCs/>
          <w:i w:val="0"/>
          <w:iCs/>
          <w:sz w:val="20"/>
          <w:szCs w:val="20"/>
          <w:u w:val="single"/>
        </w:rPr>
        <w:t>:</w:t>
      </w:r>
    </w:p>
    <w:p w14:paraId="468AA52D" w14:textId="7C641B6C" w:rsidR="005D315A" w:rsidRDefault="00624967" w:rsidP="005D315A">
      <w:pPr>
        <w:ind w:firstLine="0"/>
        <w:rPr>
          <w:rFonts w:ascii="Noto Sans" w:hAnsi="Noto Sans" w:cs="Noto Sans"/>
          <w:sz w:val="20"/>
        </w:rPr>
      </w:pPr>
      <w:sdt>
        <w:sdtPr>
          <w:rPr>
            <w:rFonts w:ascii="Noto Sans" w:eastAsia="MS Gothic" w:hAnsi="Noto Sans" w:cs="Noto Sans"/>
            <w:sz w:val="20"/>
          </w:rPr>
          <w:id w:val="17339720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016A">
            <w:rPr>
              <w:rFonts w:ascii="MS Gothic" w:eastAsia="MS Gothic" w:hAnsi="MS Gothic" w:cs="Noto Sans" w:hint="eastAsia"/>
              <w:sz w:val="20"/>
            </w:rPr>
            <w:t>☐</w:t>
          </w:r>
        </w:sdtContent>
      </w:sdt>
      <w:r w:rsidR="005D315A" w:rsidRPr="005D315A">
        <w:rPr>
          <w:rFonts w:ascii="Noto Sans" w:hAnsi="Noto Sans" w:cs="Noto Sans"/>
          <w:sz w:val="20"/>
        </w:rPr>
        <w:t xml:space="preserve"> Übertarifliche Vergütung </w:t>
      </w:r>
    </w:p>
    <w:p w14:paraId="78A8E909" w14:textId="1EC82935" w:rsidR="005D315A" w:rsidRDefault="00624967" w:rsidP="005D315A">
      <w:pPr>
        <w:ind w:firstLine="0"/>
        <w:rPr>
          <w:rFonts w:ascii="Noto Sans" w:hAnsi="Noto Sans" w:cs="Noto Sans"/>
          <w:sz w:val="20"/>
        </w:rPr>
      </w:pPr>
      <w:sdt>
        <w:sdtPr>
          <w:rPr>
            <w:rFonts w:ascii="Noto Sans" w:eastAsia="MS Gothic" w:hAnsi="Noto Sans" w:cs="Noto Sans"/>
            <w:sz w:val="20"/>
          </w:rPr>
          <w:id w:val="2029940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315A">
            <w:rPr>
              <w:rFonts w:ascii="MS Gothic" w:eastAsia="MS Gothic" w:hAnsi="MS Gothic" w:cs="Noto Sans" w:hint="eastAsia"/>
              <w:sz w:val="20"/>
            </w:rPr>
            <w:t>☐</w:t>
          </w:r>
        </w:sdtContent>
      </w:sdt>
      <w:r w:rsidR="005D315A" w:rsidRPr="005D315A">
        <w:rPr>
          <w:rFonts w:ascii="Noto Sans" w:hAnsi="Noto Sans" w:cs="Noto Sans"/>
          <w:sz w:val="20"/>
        </w:rPr>
        <w:t xml:space="preserve"> Arbeitgeberfinanzierte Altersvorsorge </w:t>
      </w:r>
    </w:p>
    <w:p w14:paraId="77CCCCE9" w14:textId="622E367F" w:rsidR="005D315A" w:rsidRDefault="00624967" w:rsidP="005D315A">
      <w:pPr>
        <w:ind w:firstLine="0"/>
        <w:rPr>
          <w:rFonts w:ascii="Noto Sans" w:hAnsi="Noto Sans" w:cs="Noto Sans"/>
          <w:sz w:val="20"/>
        </w:rPr>
      </w:pPr>
      <w:sdt>
        <w:sdtPr>
          <w:rPr>
            <w:rFonts w:ascii="Noto Sans" w:eastAsia="MS Gothic" w:hAnsi="Noto Sans" w:cs="Noto Sans"/>
            <w:sz w:val="20"/>
          </w:rPr>
          <w:id w:val="1066225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016A">
            <w:rPr>
              <w:rFonts w:ascii="MS Gothic" w:eastAsia="MS Gothic" w:hAnsi="MS Gothic" w:cs="Noto Sans" w:hint="eastAsia"/>
              <w:sz w:val="20"/>
            </w:rPr>
            <w:t>☐</w:t>
          </w:r>
        </w:sdtContent>
      </w:sdt>
      <w:r w:rsidR="005D315A" w:rsidRPr="005D315A">
        <w:rPr>
          <w:rFonts w:ascii="Noto Sans" w:hAnsi="Noto Sans" w:cs="Noto Sans"/>
          <w:sz w:val="20"/>
        </w:rPr>
        <w:t xml:space="preserve"> Regelmäßige Fachschulungen</w:t>
      </w:r>
      <w:r w:rsidR="008374E5">
        <w:rPr>
          <w:rFonts w:ascii="Noto Sans" w:hAnsi="Noto Sans" w:cs="Noto Sans"/>
          <w:sz w:val="20"/>
        </w:rPr>
        <w:t xml:space="preserve"> (häufiger als zweimal jährlich)</w:t>
      </w:r>
    </w:p>
    <w:p w14:paraId="37942123" w14:textId="6BB3BE58" w:rsidR="005D315A" w:rsidRDefault="00624967" w:rsidP="005D315A">
      <w:pPr>
        <w:ind w:firstLine="0"/>
        <w:rPr>
          <w:rFonts w:ascii="Noto Sans" w:hAnsi="Noto Sans" w:cs="Noto Sans"/>
          <w:sz w:val="20"/>
        </w:rPr>
      </w:pPr>
      <w:sdt>
        <w:sdtPr>
          <w:rPr>
            <w:rFonts w:ascii="Noto Sans" w:eastAsia="MS Gothic" w:hAnsi="Noto Sans" w:cs="Noto Sans"/>
            <w:sz w:val="20"/>
          </w:rPr>
          <w:id w:val="-3124034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016A">
            <w:rPr>
              <w:rFonts w:ascii="MS Gothic" w:eastAsia="MS Gothic" w:hAnsi="MS Gothic" w:cs="Noto Sans" w:hint="eastAsia"/>
              <w:sz w:val="20"/>
            </w:rPr>
            <w:t>☐</w:t>
          </w:r>
        </w:sdtContent>
      </w:sdt>
      <w:r w:rsidR="005D315A" w:rsidRPr="005D315A">
        <w:rPr>
          <w:rFonts w:ascii="Noto Sans" w:hAnsi="Noto Sans" w:cs="Noto Sans"/>
          <w:sz w:val="20"/>
        </w:rPr>
        <w:t xml:space="preserve"> Sprachförderung </w:t>
      </w:r>
    </w:p>
    <w:p w14:paraId="0221BCC6" w14:textId="7D25B5FC" w:rsidR="005D315A" w:rsidRDefault="00624967" w:rsidP="005D315A">
      <w:pPr>
        <w:ind w:firstLine="0"/>
        <w:rPr>
          <w:rFonts w:ascii="Noto Sans" w:hAnsi="Noto Sans" w:cs="Noto Sans"/>
          <w:sz w:val="20"/>
        </w:rPr>
      </w:pPr>
      <w:sdt>
        <w:sdtPr>
          <w:rPr>
            <w:rFonts w:ascii="Noto Sans" w:eastAsia="MS Gothic" w:hAnsi="Noto Sans" w:cs="Noto Sans"/>
            <w:sz w:val="20"/>
          </w:rPr>
          <w:id w:val="-1182115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016A">
            <w:rPr>
              <w:rFonts w:ascii="MS Gothic" w:eastAsia="MS Gothic" w:hAnsi="MS Gothic" w:cs="Noto Sans" w:hint="eastAsia"/>
              <w:sz w:val="20"/>
            </w:rPr>
            <w:t>☐</w:t>
          </w:r>
        </w:sdtContent>
      </w:sdt>
      <w:r w:rsidR="005D315A" w:rsidRPr="005D315A">
        <w:rPr>
          <w:rFonts w:ascii="Noto Sans" w:hAnsi="Noto Sans" w:cs="Noto Sans"/>
          <w:sz w:val="20"/>
        </w:rPr>
        <w:t xml:space="preserve"> Gesundheitsfördernde Maßnahmen </w:t>
      </w:r>
    </w:p>
    <w:p w14:paraId="1D2DA91A" w14:textId="4B3F3B49" w:rsidR="005D315A" w:rsidRDefault="00624967" w:rsidP="005D315A">
      <w:pPr>
        <w:ind w:firstLine="0"/>
        <w:rPr>
          <w:rFonts w:ascii="Noto Sans" w:hAnsi="Noto Sans" w:cs="Noto Sans"/>
          <w:sz w:val="20"/>
        </w:rPr>
      </w:pPr>
      <w:sdt>
        <w:sdtPr>
          <w:rPr>
            <w:rFonts w:ascii="Noto Sans" w:eastAsia="MS Gothic" w:hAnsi="Noto Sans" w:cs="Noto Sans"/>
            <w:sz w:val="20"/>
          </w:rPr>
          <w:id w:val="19693962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016A">
            <w:rPr>
              <w:rFonts w:ascii="MS Gothic" w:eastAsia="MS Gothic" w:hAnsi="MS Gothic" w:cs="Noto Sans" w:hint="eastAsia"/>
              <w:sz w:val="20"/>
            </w:rPr>
            <w:t>☐</w:t>
          </w:r>
        </w:sdtContent>
      </w:sdt>
      <w:r w:rsidR="005D315A" w:rsidRPr="005D315A">
        <w:rPr>
          <w:rFonts w:ascii="Noto Sans" w:hAnsi="Noto Sans" w:cs="Noto Sans"/>
          <w:sz w:val="20"/>
        </w:rPr>
        <w:t xml:space="preserve"> Sonderzahlunge</w:t>
      </w:r>
      <w:r w:rsidR="008374E5">
        <w:rPr>
          <w:rFonts w:ascii="Noto Sans" w:hAnsi="Noto Sans" w:cs="Noto Sans"/>
          <w:sz w:val="20"/>
        </w:rPr>
        <w:t xml:space="preserve">n (z. B. bei Hochzeit, Todesfall oder </w:t>
      </w:r>
      <w:r w:rsidR="00546281">
        <w:rPr>
          <w:rFonts w:ascii="Noto Sans" w:hAnsi="Noto Sans" w:cs="Noto Sans"/>
          <w:sz w:val="20"/>
        </w:rPr>
        <w:t>Geburt</w:t>
      </w:r>
      <w:r w:rsidR="008374E5">
        <w:rPr>
          <w:rFonts w:ascii="Noto Sans" w:hAnsi="Noto Sans" w:cs="Noto Sans"/>
          <w:sz w:val="20"/>
        </w:rPr>
        <w:t>)</w:t>
      </w:r>
    </w:p>
    <w:p w14:paraId="0DAC433F" w14:textId="48F913DE" w:rsidR="00D102D8" w:rsidRDefault="00624967" w:rsidP="005D315A">
      <w:pPr>
        <w:ind w:firstLine="0"/>
        <w:rPr>
          <w:rFonts w:ascii="Noto Sans" w:hAnsi="Noto Sans" w:cs="Noto Sans"/>
          <w:sz w:val="20"/>
        </w:rPr>
      </w:pPr>
      <w:sdt>
        <w:sdtPr>
          <w:rPr>
            <w:rFonts w:ascii="Noto Sans" w:eastAsia="MS Gothic" w:hAnsi="Noto Sans" w:cs="Noto Sans"/>
            <w:sz w:val="20"/>
          </w:rPr>
          <w:id w:val="20730796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016A">
            <w:rPr>
              <w:rFonts w:ascii="MS Gothic" w:eastAsia="MS Gothic" w:hAnsi="MS Gothic" w:cs="Noto Sans" w:hint="eastAsia"/>
              <w:sz w:val="20"/>
            </w:rPr>
            <w:t>☐</w:t>
          </w:r>
        </w:sdtContent>
      </w:sdt>
      <w:r w:rsidR="005D315A" w:rsidRPr="005D315A">
        <w:rPr>
          <w:rFonts w:ascii="Noto Sans" w:hAnsi="Noto Sans" w:cs="Noto Sans"/>
          <w:sz w:val="20"/>
        </w:rPr>
        <w:t xml:space="preserve"> Integrations-/Förderprogramme </w:t>
      </w:r>
    </w:p>
    <w:p w14:paraId="0F09D4B5" w14:textId="06AEF277" w:rsidR="005909E3" w:rsidRDefault="00624967" w:rsidP="005D315A">
      <w:pPr>
        <w:ind w:firstLine="0"/>
        <w:rPr>
          <w:rFonts w:ascii="Noto Sans" w:hAnsi="Noto Sans" w:cs="Noto Sans"/>
          <w:sz w:val="20"/>
        </w:rPr>
      </w:pPr>
      <w:sdt>
        <w:sdtPr>
          <w:rPr>
            <w:rFonts w:ascii="Noto Sans" w:eastAsia="MS Gothic" w:hAnsi="Noto Sans" w:cs="Noto Sans"/>
            <w:sz w:val="20"/>
          </w:rPr>
          <w:id w:val="-4913403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45D0">
            <w:rPr>
              <w:rFonts w:ascii="MS Gothic" w:eastAsia="MS Gothic" w:hAnsi="MS Gothic" w:cs="Noto Sans" w:hint="eastAsia"/>
              <w:sz w:val="20"/>
            </w:rPr>
            <w:t>☐</w:t>
          </w:r>
        </w:sdtContent>
      </w:sdt>
      <w:r w:rsidR="005909E3" w:rsidRPr="00DA45D0">
        <w:rPr>
          <w:rFonts w:ascii="Noto Sans" w:hAnsi="Noto Sans" w:cs="Noto Sans"/>
          <w:sz w:val="20"/>
        </w:rPr>
        <w:t xml:space="preserve"> </w:t>
      </w:r>
      <w:r w:rsidR="00DA45D0" w:rsidRPr="00DA45D0">
        <w:rPr>
          <w:rFonts w:ascii="Noto Sans" w:hAnsi="Noto Sans" w:cs="Noto Sans"/>
          <w:sz w:val="20"/>
        </w:rPr>
        <w:t>Finanzierung</w:t>
      </w:r>
      <w:r w:rsidR="00DA45D0">
        <w:rPr>
          <w:rFonts w:ascii="Noto Sans" w:hAnsi="Noto Sans" w:cs="Noto Sans"/>
          <w:sz w:val="20"/>
        </w:rPr>
        <w:t xml:space="preserve"> Führerschein </w:t>
      </w:r>
      <w:r w:rsidR="005909E3" w:rsidRPr="005D315A">
        <w:rPr>
          <w:rFonts w:ascii="Noto Sans" w:hAnsi="Noto Sans" w:cs="Noto Sans"/>
          <w:sz w:val="20"/>
        </w:rPr>
        <w:t xml:space="preserve"> </w:t>
      </w:r>
    </w:p>
    <w:p w14:paraId="4167049C" w14:textId="77777777" w:rsidR="005D315A" w:rsidRDefault="005D315A" w:rsidP="005D315A">
      <w:pPr>
        <w:ind w:firstLine="0"/>
        <w:rPr>
          <w:rFonts w:ascii="Noto Sans" w:hAnsi="Noto Sans" w:cs="Noto Sans"/>
          <w:sz w:val="20"/>
        </w:rPr>
      </w:pPr>
    </w:p>
    <w:p w14:paraId="2349640B" w14:textId="518FC765" w:rsidR="00D102D8" w:rsidRPr="005D315A" w:rsidRDefault="00841CC8" w:rsidP="005D315A">
      <w:pPr>
        <w:pStyle w:val="berschrift3"/>
        <w:numPr>
          <w:ilvl w:val="0"/>
          <w:numId w:val="0"/>
        </w:numPr>
        <w:spacing w:before="0" w:after="0" w:line="240" w:lineRule="auto"/>
        <w:ind w:left="992" w:hanging="992"/>
        <w:rPr>
          <w:rFonts w:ascii="Noto Sans" w:hAnsi="Noto Sans" w:cs="Noto Sans"/>
          <w:b w:val="0"/>
          <w:bCs/>
          <w:i w:val="0"/>
          <w:iCs/>
          <w:sz w:val="20"/>
          <w:szCs w:val="20"/>
          <w:u w:val="single"/>
        </w:rPr>
      </w:pPr>
      <w:r w:rsidRPr="005D315A">
        <w:rPr>
          <w:rFonts w:ascii="Noto Sans" w:hAnsi="Noto Sans" w:cs="Noto Sans"/>
          <w:b w:val="0"/>
          <w:bCs/>
          <w:i w:val="0"/>
          <w:iCs/>
          <w:sz w:val="20"/>
          <w:szCs w:val="20"/>
          <w:u w:val="single"/>
        </w:rPr>
        <w:t>Besonderer objektbezogener Mehrwert (maximal 1 Punkt</w:t>
      </w:r>
      <w:r w:rsidR="003C7746" w:rsidRPr="005D315A">
        <w:rPr>
          <w:rFonts w:ascii="Noto Sans" w:hAnsi="Noto Sans" w:cs="Noto Sans"/>
          <w:b w:val="0"/>
          <w:bCs/>
          <w:i w:val="0"/>
          <w:iCs/>
          <w:sz w:val="20"/>
          <w:szCs w:val="20"/>
          <w:u w:val="single"/>
        </w:rPr>
        <w:t xml:space="preserve"> erreichbar</w:t>
      </w:r>
      <w:r w:rsidRPr="005D315A">
        <w:rPr>
          <w:rFonts w:ascii="Noto Sans" w:hAnsi="Noto Sans" w:cs="Noto Sans"/>
          <w:b w:val="0"/>
          <w:bCs/>
          <w:i w:val="0"/>
          <w:iCs/>
          <w:sz w:val="20"/>
          <w:szCs w:val="20"/>
          <w:u w:val="single"/>
        </w:rPr>
        <w:t>)</w:t>
      </w:r>
      <w:r w:rsidR="00595A98" w:rsidRPr="005D315A">
        <w:rPr>
          <w:rFonts w:ascii="Noto Sans" w:hAnsi="Noto Sans" w:cs="Noto Sans"/>
          <w:b w:val="0"/>
          <w:bCs/>
          <w:i w:val="0"/>
          <w:iCs/>
          <w:sz w:val="20"/>
          <w:szCs w:val="20"/>
          <w:u w:val="single"/>
        </w:rPr>
        <w:t>:</w:t>
      </w:r>
    </w:p>
    <w:p w14:paraId="15633059" w14:textId="77777777" w:rsidR="00841CC8" w:rsidRDefault="00841CC8">
      <w:pPr>
        <w:rPr>
          <w:rFonts w:ascii="Noto Sans" w:hAnsi="Noto Sans" w:cs="Noto Sans"/>
          <w:sz w:val="20"/>
        </w:rPr>
      </w:pPr>
    </w:p>
    <w:tbl>
      <w:tblPr>
        <w:tblStyle w:val="Tabellenraster"/>
        <w:tblW w:w="8646" w:type="dxa"/>
        <w:tblInd w:w="-5" w:type="dxa"/>
        <w:tblLook w:val="04A0" w:firstRow="1" w:lastRow="0" w:firstColumn="1" w:lastColumn="0" w:noHBand="0" w:noVBand="1"/>
      </w:tblPr>
      <w:tblGrid>
        <w:gridCol w:w="8646"/>
      </w:tblGrid>
      <w:tr w:rsidR="00F56C71" w14:paraId="06FD60C0" w14:textId="77777777" w:rsidTr="00595A98">
        <w:sdt>
          <w:sdtPr>
            <w:rPr>
              <w:rFonts w:ascii="Noto Sans" w:hAnsi="Noto Sans" w:cs="Noto Sans"/>
              <w:sz w:val="20"/>
            </w:rPr>
            <w:id w:val="1079793840"/>
            <w:placeholder>
              <w:docPart w:val="A26332190A784236BDD4D702BC04B3A9"/>
            </w:placeholder>
            <w:showingPlcHdr/>
            <w:text w:multiLine="1"/>
          </w:sdtPr>
          <w:sdtEndPr/>
          <w:sdtContent>
            <w:tc>
              <w:tcPr>
                <w:tcW w:w="8646" w:type="dxa"/>
                <w:shd w:val="clear" w:color="auto" w:fill="FFFFCC"/>
              </w:tcPr>
              <w:p w14:paraId="389353AA" w14:textId="02E2EC26" w:rsidR="00F56C71" w:rsidRPr="008A3845" w:rsidRDefault="0015684E" w:rsidP="00F56C71">
                <w:pPr>
                  <w:rPr>
                    <w:rFonts w:ascii="Noto Sans" w:hAnsi="Noto Sans" w:cs="Noto Sans"/>
                    <w:sz w:val="20"/>
                  </w:rPr>
                </w:pPr>
                <w:r w:rsidRPr="0015684E">
                  <w:rPr>
                    <w:rStyle w:val="Platzhaltertext"/>
                    <w:rFonts w:eastAsiaTheme="minorHAnsi"/>
                  </w:rPr>
                  <w:t>Klicken oder tippen Sie hier, um Text einzugeben.</w:t>
                </w:r>
              </w:p>
            </w:tc>
          </w:sdtContent>
        </w:sdt>
      </w:tr>
    </w:tbl>
    <w:p w14:paraId="41755DDF" w14:textId="77777777" w:rsidR="00F56C71" w:rsidRDefault="00F56C71" w:rsidP="00F56C71">
      <w:pPr>
        <w:rPr>
          <w:rFonts w:ascii="Noto Sans" w:hAnsi="Noto Sans" w:cs="Noto Sans"/>
          <w:sz w:val="20"/>
        </w:rPr>
      </w:pPr>
    </w:p>
    <w:p w14:paraId="4AF0687C" w14:textId="77777777" w:rsidR="00F56C71" w:rsidRDefault="00F56C71">
      <w:pPr>
        <w:rPr>
          <w:rFonts w:ascii="Noto Sans" w:hAnsi="Noto Sans" w:cs="Noto Sans"/>
          <w:sz w:val="20"/>
        </w:rPr>
      </w:pPr>
    </w:p>
    <w:p w14:paraId="37843476" w14:textId="39073BEE" w:rsidR="00D91E24" w:rsidRPr="005D315A" w:rsidRDefault="00CE16CC" w:rsidP="005D315A">
      <w:pPr>
        <w:ind w:firstLine="0"/>
        <w:jc w:val="both"/>
        <w:rPr>
          <w:rFonts w:ascii="Noto Sans" w:hAnsi="Noto Sans" w:cs="Noto Sans"/>
          <w:b/>
          <w:bCs/>
          <w:sz w:val="20"/>
        </w:rPr>
      </w:pPr>
      <w:r>
        <w:rPr>
          <w:rFonts w:ascii="Noto Sans" w:hAnsi="Noto Sans" w:cs="Noto Sans"/>
          <w:b/>
          <w:bCs/>
          <w:sz w:val="20"/>
        </w:rPr>
        <w:t>2</w:t>
      </w:r>
      <w:r w:rsidR="005D315A">
        <w:rPr>
          <w:rFonts w:ascii="Noto Sans" w:hAnsi="Noto Sans" w:cs="Noto Sans"/>
          <w:b/>
          <w:bCs/>
          <w:sz w:val="20"/>
        </w:rPr>
        <w:t xml:space="preserve">.2 </w:t>
      </w:r>
      <w:r w:rsidR="00D91E24" w:rsidRPr="005D315A">
        <w:rPr>
          <w:rFonts w:ascii="Noto Sans" w:hAnsi="Noto Sans" w:cs="Noto Sans"/>
          <w:b/>
          <w:bCs/>
          <w:sz w:val="20"/>
        </w:rPr>
        <w:t xml:space="preserve">Umweltbezogene Eigenschaften (maximal </w:t>
      </w:r>
      <w:r w:rsidR="00351F56" w:rsidRPr="005D315A">
        <w:rPr>
          <w:rFonts w:ascii="Noto Sans" w:hAnsi="Noto Sans" w:cs="Noto Sans"/>
          <w:b/>
          <w:bCs/>
          <w:sz w:val="20"/>
        </w:rPr>
        <w:t>2</w:t>
      </w:r>
      <w:r w:rsidR="00D91E24" w:rsidRPr="005D315A">
        <w:rPr>
          <w:rFonts w:ascii="Noto Sans" w:hAnsi="Noto Sans" w:cs="Noto Sans"/>
          <w:b/>
          <w:bCs/>
          <w:sz w:val="20"/>
        </w:rPr>
        <w:t xml:space="preserve"> Punkt</w:t>
      </w:r>
      <w:r w:rsidR="00153917" w:rsidRPr="005D315A">
        <w:rPr>
          <w:rFonts w:ascii="Noto Sans" w:hAnsi="Noto Sans" w:cs="Noto Sans"/>
          <w:b/>
          <w:bCs/>
          <w:sz w:val="20"/>
        </w:rPr>
        <w:t>e</w:t>
      </w:r>
      <w:r w:rsidR="00741065" w:rsidRPr="005D315A">
        <w:rPr>
          <w:rFonts w:ascii="Noto Sans" w:hAnsi="Noto Sans" w:cs="Noto Sans"/>
          <w:b/>
          <w:bCs/>
          <w:sz w:val="20"/>
        </w:rPr>
        <w:t xml:space="preserve"> erreichbar</w:t>
      </w:r>
      <w:r w:rsidR="00D91E24" w:rsidRPr="005D315A">
        <w:rPr>
          <w:rFonts w:ascii="Noto Sans" w:hAnsi="Noto Sans" w:cs="Noto Sans"/>
          <w:b/>
          <w:bCs/>
          <w:sz w:val="20"/>
        </w:rPr>
        <w:t>):</w:t>
      </w:r>
    </w:p>
    <w:p w14:paraId="315F74C7" w14:textId="1848D32C" w:rsidR="00B62A32" w:rsidRPr="005D315A" w:rsidRDefault="00B62A32" w:rsidP="00B62A32">
      <w:pPr>
        <w:pStyle w:val="berschrift3"/>
        <w:numPr>
          <w:ilvl w:val="0"/>
          <w:numId w:val="0"/>
        </w:numPr>
        <w:spacing w:before="0" w:after="0" w:line="240" w:lineRule="auto"/>
        <w:ind w:left="992" w:hanging="992"/>
        <w:rPr>
          <w:rFonts w:ascii="Noto Sans" w:hAnsi="Noto Sans" w:cs="Noto Sans"/>
          <w:b w:val="0"/>
          <w:bCs/>
          <w:i w:val="0"/>
          <w:iCs/>
          <w:sz w:val="20"/>
          <w:szCs w:val="20"/>
          <w:u w:val="single"/>
        </w:rPr>
      </w:pPr>
      <w:r w:rsidRPr="005D315A">
        <w:rPr>
          <w:rFonts w:ascii="Noto Sans" w:hAnsi="Noto Sans" w:cs="Noto Sans"/>
          <w:b w:val="0"/>
          <w:bCs/>
          <w:i w:val="0"/>
          <w:iCs/>
          <w:sz w:val="20"/>
          <w:szCs w:val="20"/>
          <w:u w:val="single"/>
        </w:rPr>
        <w:t>Begründung der Gewichtung:</w:t>
      </w:r>
    </w:p>
    <w:p w14:paraId="6E10F6FC" w14:textId="7B35CBBE" w:rsidR="00B62A32" w:rsidRDefault="00B62A32" w:rsidP="00B62A32">
      <w:pPr>
        <w:ind w:left="992" w:hanging="992"/>
        <w:contextualSpacing/>
        <w:rPr>
          <w:rFonts w:ascii="Noto Sans" w:hAnsi="Noto Sans" w:cs="Noto Sans"/>
          <w:sz w:val="20"/>
        </w:rPr>
      </w:pPr>
      <w:r w:rsidRPr="00B62A32">
        <w:rPr>
          <w:rFonts w:ascii="Noto Sans" w:hAnsi="Noto Sans" w:cs="Noto Sans"/>
          <w:sz w:val="20"/>
        </w:rPr>
        <w:t>Die Umweltkriterien werden mit 2 Punkten bewertet, da sie wichtig sind,</w:t>
      </w:r>
      <w:r w:rsidR="00233168">
        <w:rPr>
          <w:rFonts w:ascii="Noto Sans" w:hAnsi="Noto Sans" w:cs="Noto Sans"/>
          <w:sz w:val="20"/>
        </w:rPr>
        <w:t xml:space="preserve"> jedoch</w:t>
      </w:r>
      <w:r w:rsidRPr="00B62A32">
        <w:rPr>
          <w:rFonts w:ascii="Noto Sans" w:hAnsi="Noto Sans" w:cs="Noto Sans"/>
          <w:sz w:val="20"/>
        </w:rPr>
        <w:t xml:space="preserve"> im</w:t>
      </w:r>
    </w:p>
    <w:p w14:paraId="74AFB5CE" w14:textId="77777777" w:rsidR="00B62A32" w:rsidRDefault="00B62A32" w:rsidP="00B62A32">
      <w:pPr>
        <w:ind w:left="992" w:hanging="992"/>
        <w:contextualSpacing/>
        <w:rPr>
          <w:rFonts w:ascii="Noto Sans" w:hAnsi="Noto Sans" w:cs="Noto Sans"/>
          <w:sz w:val="20"/>
        </w:rPr>
      </w:pPr>
      <w:r w:rsidRPr="00B62A32">
        <w:rPr>
          <w:rFonts w:ascii="Noto Sans" w:hAnsi="Noto Sans" w:cs="Noto Sans"/>
          <w:sz w:val="20"/>
        </w:rPr>
        <w:t>Verhältnis zu sozialen und fachlichen Kriterien weniger direkten Einfluss auf die</w:t>
      </w:r>
    </w:p>
    <w:p w14:paraId="625C1844" w14:textId="13DE8BD0" w:rsidR="00B62A32" w:rsidRPr="00B62A32" w:rsidRDefault="00B62A32" w:rsidP="00B62A32">
      <w:pPr>
        <w:ind w:left="992" w:hanging="992"/>
        <w:contextualSpacing/>
        <w:rPr>
          <w:rFonts w:ascii="Noto Sans" w:hAnsi="Noto Sans" w:cs="Noto Sans"/>
          <w:sz w:val="20"/>
        </w:rPr>
      </w:pPr>
      <w:r w:rsidRPr="00B62A32">
        <w:rPr>
          <w:rFonts w:ascii="Noto Sans" w:hAnsi="Noto Sans" w:cs="Noto Sans"/>
          <w:sz w:val="20"/>
        </w:rPr>
        <w:t>tägliche Reinigungsqualität haben. Sie betreffen vor allem:</w:t>
      </w:r>
    </w:p>
    <w:p w14:paraId="021BC492" w14:textId="77777777" w:rsidR="00B62A32" w:rsidRPr="00B62A32" w:rsidRDefault="00B62A32" w:rsidP="00B62A32">
      <w:pPr>
        <w:numPr>
          <w:ilvl w:val="0"/>
          <w:numId w:val="11"/>
        </w:numPr>
        <w:ind w:left="992" w:hanging="992"/>
        <w:contextualSpacing/>
        <w:rPr>
          <w:rFonts w:ascii="Noto Sans" w:hAnsi="Noto Sans" w:cs="Noto Sans"/>
          <w:sz w:val="20"/>
        </w:rPr>
      </w:pPr>
      <w:r w:rsidRPr="00B62A32">
        <w:rPr>
          <w:rFonts w:ascii="Noto Sans" w:hAnsi="Noto Sans" w:cs="Noto Sans"/>
          <w:sz w:val="20"/>
        </w:rPr>
        <w:t>Ressourceneffizienz</w:t>
      </w:r>
    </w:p>
    <w:p w14:paraId="7E50BCAC" w14:textId="77777777" w:rsidR="00B62A32" w:rsidRPr="00B62A32" w:rsidRDefault="00B62A32" w:rsidP="00B62A32">
      <w:pPr>
        <w:numPr>
          <w:ilvl w:val="0"/>
          <w:numId w:val="11"/>
        </w:numPr>
        <w:ind w:left="992" w:hanging="992"/>
        <w:contextualSpacing/>
        <w:rPr>
          <w:rFonts w:ascii="Noto Sans" w:hAnsi="Noto Sans" w:cs="Noto Sans"/>
          <w:sz w:val="20"/>
        </w:rPr>
      </w:pPr>
      <w:r w:rsidRPr="00B62A32">
        <w:rPr>
          <w:rFonts w:ascii="Noto Sans" w:hAnsi="Noto Sans" w:cs="Noto Sans"/>
          <w:sz w:val="20"/>
        </w:rPr>
        <w:t>Chemikalieneinsatz</w:t>
      </w:r>
    </w:p>
    <w:p w14:paraId="7A63160F" w14:textId="77777777" w:rsidR="00B62A32" w:rsidRDefault="00B62A32" w:rsidP="00B62A32">
      <w:pPr>
        <w:numPr>
          <w:ilvl w:val="0"/>
          <w:numId w:val="11"/>
        </w:numPr>
        <w:ind w:left="992" w:hanging="992"/>
        <w:contextualSpacing/>
        <w:rPr>
          <w:rFonts w:ascii="Noto Sans" w:hAnsi="Noto Sans" w:cs="Noto Sans"/>
          <w:sz w:val="20"/>
        </w:rPr>
      </w:pPr>
      <w:r w:rsidRPr="00B62A32">
        <w:rPr>
          <w:rFonts w:ascii="Noto Sans" w:hAnsi="Noto Sans" w:cs="Noto Sans"/>
          <w:sz w:val="20"/>
        </w:rPr>
        <w:t>Nachhaltigkeit der eingesetzten Produkte</w:t>
      </w:r>
    </w:p>
    <w:p w14:paraId="1924AF4A" w14:textId="77777777" w:rsidR="00B62A32" w:rsidRPr="00B62A32" w:rsidRDefault="00B62A32" w:rsidP="00B62A32">
      <w:pPr>
        <w:ind w:left="992" w:firstLine="0"/>
        <w:contextualSpacing/>
        <w:rPr>
          <w:rFonts w:ascii="Noto Sans" w:hAnsi="Noto Sans" w:cs="Noto Sans"/>
          <w:sz w:val="20"/>
        </w:rPr>
      </w:pPr>
    </w:p>
    <w:p w14:paraId="609E4E5E" w14:textId="77777777" w:rsidR="00B62A32" w:rsidRDefault="00B62A32" w:rsidP="00B62A32">
      <w:pPr>
        <w:ind w:left="992" w:hanging="992"/>
        <w:contextualSpacing/>
        <w:rPr>
          <w:rFonts w:ascii="Noto Sans" w:hAnsi="Noto Sans" w:cs="Noto Sans"/>
          <w:sz w:val="20"/>
        </w:rPr>
      </w:pPr>
      <w:r w:rsidRPr="00B62A32">
        <w:rPr>
          <w:rFonts w:ascii="Noto Sans" w:hAnsi="Noto Sans" w:cs="Noto Sans"/>
          <w:sz w:val="20"/>
        </w:rPr>
        <w:t xml:space="preserve">Die Grundmaßnahmen (1,5 Punkte) bilden den Standard moderner Gebäudereinigung ab. </w:t>
      </w:r>
    </w:p>
    <w:p w14:paraId="61009076" w14:textId="77777777" w:rsidR="00B62A32" w:rsidRDefault="00B62A32" w:rsidP="00B62A32">
      <w:pPr>
        <w:ind w:left="992" w:hanging="992"/>
        <w:contextualSpacing/>
        <w:rPr>
          <w:rFonts w:ascii="Noto Sans" w:hAnsi="Noto Sans" w:cs="Noto Sans"/>
          <w:sz w:val="20"/>
        </w:rPr>
      </w:pPr>
      <w:r w:rsidRPr="00B62A32">
        <w:rPr>
          <w:rFonts w:ascii="Noto Sans" w:hAnsi="Noto Sans" w:cs="Noto Sans"/>
          <w:sz w:val="20"/>
        </w:rPr>
        <w:t xml:space="preserve">Der besondere Mehrwert (0,5 Punkte) honoriert objektbezogene ökologische Innovationen, </w:t>
      </w:r>
    </w:p>
    <w:p w14:paraId="3F49135B" w14:textId="6DB2E0CC" w:rsidR="00B62A32" w:rsidRPr="00B62A32" w:rsidRDefault="00B62A32" w:rsidP="00B62A32">
      <w:pPr>
        <w:ind w:left="992" w:hanging="992"/>
        <w:contextualSpacing/>
        <w:rPr>
          <w:lang w:eastAsia="en-US"/>
        </w:rPr>
      </w:pPr>
      <w:r w:rsidRPr="00B62A32">
        <w:rPr>
          <w:rFonts w:ascii="Noto Sans" w:hAnsi="Noto Sans" w:cs="Noto Sans"/>
          <w:sz w:val="20"/>
        </w:rPr>
        <w:t>die über marktübliche Lösungen hinausgehen.</w:t>
      </w:r>
    </w:p>
    <w:p w14:paraId="4828340C" w14:textId="069ADC3A" w:rsidR="00D102D8" w:rsidRDefault="00D102D8" w:rsidP="00D102D8">
      <w:pPr>
        <w:rPr>
          <w:rFonts w:ascii="Noto Sans" w:hAnsi="Noto Sans" w:cs="Noto Sans"/>
          <w:sz w:val="20"/>
          <w:u w:val="single"/>
        </w:rPr>
      </w:pPr>
    </w:p>
    <w:p w14:paraId="311AD28A" w14:textId="77777777" w:rsidR="00D102D8" w:rsidRPr="005D315A" w:rsidRDefault="00D102D8" w:rsidP="005D315A">
      <w:pPr>
        <w:pStyle w:val="berschrift3"/>
        <w:numPr>
          <w:ilvl w:val="0"/>
          <w:numId w:val="0"/>
        </w:numPr>
        <w:spacing w:before="0" w:after="0" w:line="240" w:lineRule="auto"/>
        <w:ind w:left="992" w:hanging="992"/>
        <w:rPr>
          <w:rFonts w:ascii="Noto Sans" w:hAnsi="Noto Sans" w:cs="Noto Sans"/>
          <w:b w:val="0"/>
          <w:bCs/>
          <w:i w:val="0"/>
          <w:iCs/>
          <w:sz w:val="20"/>
          <w:szCs w:val="20"/>
          <w:u w:val="single"/>
        </w:rPr>
      </w:pPr>
      <w:r w:rsidRPr="005D315A">
        <w:rPr>
          <w:rFonts w:ascii="Noto Sans" w:hAnsi="Noto Sans" w:cs="Noto Sans"/>
          <w:b w:val="0"/>
          <w:bCs/>
          <w:i w:val="0"/>
          <w:iCs/>
          <w:sz w:val="20"/>
          <w:szCs w:val="20"/>
          <w:u w:val="single"/>
        </w:rPr>
        <w:t>Erläuterung:</w:t>
      </w:r>
    </w:p>
    <w:p w14:paraId="5FDD1F54" w14:textId="77777777" w:rsidR="00E73D31" w:rsidRDefault="00D102D8" w:rsidP="00E73D31">
      <w:pPr>
        <w:ind w:left="992" w:hanging="992"/>
        <w:contextualSpacing/>
        <w:rPr>
          <w:rFonts w:ascii="Noto Sans" w:hAnsi="Noto Sans" w:cs="Noto Sans"/>
          <w:sz w:val="20"/>
        </w:rPr>
      </w:pPr>
      <w:r w:rsidRPr="00DD5C2A">
        <w:rPr>
          <w:rFonts w:ascii="Noto Sans" w:hAnsi="Noto Sans" w:cs="Noto Sans"/>
          <w:sz w:val="20"/>
        </w:rPr>
        <w:t>Beschreiben Sie Maßnahmen, die den Ressourcenverbrauch, den Chemikalieneinsatz oder</w:t>
      </w:r>
    </w:p>
    <w:p w14:paraId="6D0BBEDD" w14:textId="4107BEF8" w:rsidR="00D102D8" w:rsidRPr="00DD5C2A" w:rsidRDefault="00D102D8" w:rsidP="00E73D31">
      <w:pPr>
        <w:ind w:left="992" w:hanging="992"/>
        <w:contextualSpacing/>
        <w:rPr>
          <w:rFonts w:ascii="Noto Sans" w:hAnsi="Noto Sans" w:cs="Noto Sans"/>
          <w:sz w:val="20"/>
        </w:rPr>
      </w:pPr>
      <w:r w:rsidRPr="00DD5C2A">
        <w:rPr>
          <w:rFonts w:ascii="Noto Sans" w:hAnsi="Noto Sans" w:cs="Noto Sans"/>
          <w:sz w:val="20"/>
        </w:rPr>
        <w:t>die Umweltbelastung im Rahmen der Auftragsdurchführung reduzieren.</w:t>
      </w:r>
    </w:p>
    <w:p w14:paraId="76A6101B" w14:textId="77777777" w:rsidR="00D102D8" w:rsidRPr="00DD5C2A" w:rsidRDefault="00D102D8" w:rsidP="00E73D31">
      <w:pPr>
        <w:ind w:left="992" w:hanging="992"/>
        <w:contextualSpacing/>
        <w:rPr>
          <w:rFonts w:ascii="Noto Sans" w:hAnsi="Noto Sans" w:cs="Noto Sans"/>
          <w:sz w:val="20"/>
        </w:rPr>
      </w:pPr>
      <w:r w:rsidRPr="00DD5C2A">
        <w:rPr>
          <w:rFonts w:ascii="Noto Sans" w:hAnsi="Noto Sans" w:cs="Noto Sans"/>
          <w:sz w:val="20"/>
        </w:rPr>
        <w:t>Nicht bewertet werden:</w:t>
      </w:r>
    </w:p>
    <w:p w14:paraId="5BC4C455" w14:textId="77777777" w:rsidR="00D102D8" w:rsidRPr="00DD5C2A" w:rsidRDefault="00D102D8" w:rsidP="00E73D31">
      <w:pPr>
        <w:numPr>
          <w:ilvl w:val="0"/>
          <w:numId w:val="11"/>
        </w:numPr>
        <w:ind w:left="992" w:hanging="992"/>
        <w:contextualSpacing/>
        <w:rPr>
          <w:rFonts w:ascii="Noto Sans" w:hAnsi="Noto Sans" w:cs="Noto Sans"/>
          <w:sz w:val="20"/>
        </w:rPr>
      </w:pPr>
      <w:r w:rsidRPr="00DD5C2A">
        <w:rPr>
          <w:rFonts w:ascii="Noto Sans" w:hAnsi="Noto Sans" w:cs="Noto Sans"/>
          <w:sz w:val="20"/>
        </w:rPr>
        <w:t xml:space="preserve">bloße Absichtserklärungen </w:t>
      </w:r>
    </w:p>
    <w:p w14:paraId="26ACD9B5" w14:textId="77777777" w:rsidR="00D102D8" w:rsidRPr="00DD5C2A" w:rsidRDefault="00D102D8" w:rsidP="00E73D31">
      <w:pPr>
        <w:numPr>
          <w:ilvl w:val="0"/>
          <w:numId w:val="11"/>
        </w:numPr>
        <w:ind w:left="992" w:hanging="992"/>
        <w:contextualSpacing/>
        <w:rPr>
          <w:rFonts w:ascii="Noto Sans" w:hAnsi="Noto Sans" w:cs="Noto Sans"/>
          <w:sz w:val="20"/>
        </w:rPr>
      </w:pPr>
      <w:r w:rsidRPr="00DD5C2A">
        <w:rPr>
          <w:rFonts w:ascii="Noto Sans" w:hAnsi="Noto Sans" w:cs="Noto Sans"/>
          <w:sz w:val="20"/>
        </w:rPr>
        <w:t xml:space="preserve">allgemeine Unternehmensziele ohne Objektbezug </w:t>
      </w:r>
    </w:p>
    <w:p w14:paraId="65DD6DFA" w14:textId="77777777" w:rsidR="00D91E24" w:rsidRDefault="00D91E24">
      <w:pPr>
        <w:rPr>
          <w:rFonts w:ascii="Noto Sans" w:hAnsi="Noto Sans" w:cs="Noto Sans"/>
          <w:sz w:val="20"/>
        </w:rPr>
      </w:pPr>
    </w:p>
    <w:p w14:paraId="022A2B1B" w14:textId="489E8BC9" w:rsidR="00C1359C" w:rsidRPr="005D315A" w:rsidRDefault="00C1359C" w:rsidP="005D315A">
      <w:pPr>
        <w:pStyle w:val="berschrift3"/>
        <w:numPr>
          <w:ilvl w:val="0"/>
          <w:numId w:val="0"/>
        </w:numPr>
        <w:spacing w:before="0" w:after="0" w:line="240" w:lineRule="auto"/>
        <w:ind w:left="992" w:hanging="992"/>
        <w:rPr>
          <w:rFonts w:ascii="Noto Sans" w:hAnsi="Noto Sans" w:cs="Noto Sans"/>
          <w:b w:val="0"/>
          <w:bCs/>
          <w:i w:val="0"/>
          <w:iCs/>
          <w:sz w:val="20"/>
          <w:szCs w:val="20"/>
          <w:u w:val="single"/>
        </w:rPr>
      </w:pPr>
      <w:r w:rsidRPr="005D315A">
        <w:rPr>
          <w:rFonts w:ascii="Noto Sans" w:hAnsi="Noto Sans" w:cs="Noto Sans"/>
          <w:b w:val="0"/>
          <w:bCs/>
          <w:i w:val="0"/>
          <w:iCs/>
          <w:sz w:val="20"/>
          <w:szCs w:val="20"/>
          <w:u w:val="single"/>
        </w:rPr>
        <w:t xml:space="preserve">Grundmaßnahmen (maximal </w:t>
      </w:r>
      <w:r w:rsidR="00D102D8" w:rsidRPr="005D315A">
        <w:rPr>
          <w:rFonts w:ascii="Noto Sans" w:hAnsi="Noto Sans" w:cs="Noto Sans"/>
          <w:b w:val="0"/>
          <w:bCs/>
          <w:i w:val="0"/>
          <w:iCs/>
          <w:sz w:val="20"/>
          <w:szCs w:val="20"/>
          <w:u w:val="single"/>
        </w:rPr>
        <w:t>1,5</w:t>
      </w:r>
      <w:r w:rsidRPr="005D315A">
        <w:rPr>
          <w:rFonts w:ascii="Noto Sans" w:hAnsi="Noto Sans" w:cs="Noto Sans"/>
          <w:b w:val="0"/>
          <w:bCs/>
          <w:i w:val="0"/>
          <w:iCs/>
          <w:sz w:val="20"/>
          <w:szCs w:val="20"/>
          <w:u w:val="single"/>
        </w:rPr>
        <w:t xml:space="preserve"> Punkte erreichbar)</w:t>
      </w:r>
      <w:r w:rsidR="00E70FA1" w:rsidRPr="005D315A">
        <w:rPr>
          <w:rFonts w:ascii="Noto Sans" w:hAnsi="Noto Sans" w:cs="Noto Sans"/>
          <w:b w:val="0"/>
          <w:bCs/>
          <w:i w:val="0"/>
          <w:iCs/>
          <w:sz w:val="20"/>
          <w:szCs w:val="20"/>
          <w:u w:val="single"/>
        </w:rPr>
        <w:t>:</w:t>
      </w:r>
    </w:p>
    <w:p w14:paraId="09FCBA9A" w14:textId="1A1723C7" w:rsidR="005D315A" w:rsidRPr="005D315A" w:rsidRDefault="00624967" w:rsidP="005D315A">
      <w:pPr>
        <w:pStyle w:val="berschrift3"/>
        <w:numPr>
          <w:ilvl w:val="0"/>
          <w:numId w:val="0"/>
        </w:numPr>
        <w:spacing w:before="0" w:after="0" w:line="240" w:lineRule="auto"/>
        <w:ind w:left="992" w:hanging="992"/>
        <w:rPr>
          <w:rFonts w:ascii="Noto Sans" w:hAnsi="Noto Sans" w:cs="Noto Sans"/>
          <w:b w:val="0"/>
          <w:i w:val="0"/>
          <w:iCs/>
          <w:sz w:val="20"/>
          <w:szCs w:val="20"/>
        </w:rPr>
      </w:pPr>
      <w:sdt>
        <w:sdtPr>
          <w:rPr>
            <w:rFonts w:ascii="Noto Sans" w:eastAsia="MS Gothic" w:hAnsi="Noto Sans" w:cs="Noto Sans"/>
            <w:b w:val="0"/>
            <w:i w:val="0"/>
            <w:iCs/>
            <w:sz w:val="20"/>
          </w:rPr>
          <w:id w:val="4971612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315A" w:rsidRPr="005D315A">
            <w:rPr>
              <w:rFonts w:ascii="MS Gothic" w:eastAsia="MS Gothic" w:hAnsi="MS Gothic" w:cs="Noto Sans" w:hint="eastAsia"/>
              <w:b w:val="0"/>
              <w:i w:val="0"/>
              <w:iCs/>
              <w:sz w:val="20"/>
            </w:rPr>
            <w:t>☐</w:t>
          </w:r>
        </w:sdtContent>
      </w:sdt>
      <w:r w:rsidR="005D315A" w:rsidRPr="005D315A">
        <w:rPr>
          <w:rFonts w:ascii="Noto Sans" w:hAnsi="Noto Sans" w:cs="Noto Sans"/>
          <w:b w:val="0"/>
          <w:i w:val="0"/>
          <w:iCs/>
          <w:sz w:val="20"/>
          <w:szCs w:val="20"/>
        </w:rPr>
        <w:t xml:space="preserve"> Umweltzertifizierte Reinigungsmittel </w:t>
      </w:r>
    </w:p>
    <w:p w14:paraId="241FBE42" w14:textId="07434A54" w:rsidR="005D315A" w:rsidRPr="005D315A" w:rsidRDefault="00624967" w:rsidP="005D315A">
      <w:pPr>
        <w:ind w:firstLine="0"/>
        <w:jc w:val="both"/>
        <w:rPr>
          <w:rFonts w:ascii="Noto Sans" w:hAnsi="Noto Sans" w:cs="Noto Sans"/>
          <w:sz w:val="20"/>
        </w:rPr>
      </w:pPr>
      <w:sdt>
        <w:sdtPr>
          <w:rPr>
            <w:rFonts w:ascii="Noto Sans" w:eastAsia="MS Gothic" w:hAnsi="Noto Sans" w:cs="Noto Sans"/>
            <w:sz w:val="20"/>
          </w:rPr>
          <w:id w:val="16388349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315A" w:rsidRPr="005D315A">
            <w:rPr>
              <w:rFonts w:ascii="MS Gothic" w:eastAsia="MS Gothic" w:hAnsi="MS Gothic" w:cs="Noto Sans" w:hint="eastAsia"/>
              <w:sz w:val="20"/>
            </w:rPr>
            <w:t>☐</w:t>
          </w:r>
        </w:sdtContent>
      </w:sdt>
      <w:r w:rsidR="005D315A" w:rsidRPr="005D315A">
        <w:rPr>
          <w:rFonts w:ascii="Noto Sans" w:hAnsi="Noto Sans" w:cs="Noto Sans"/>
          <w:sz w:val="20"/>
        </w:rPr>
        <w:t xml:space="preserve"> Dosiersysteme </w:t>
      </w:r>
    </w:p>
    <w:p w14:paraId="6F5DD5E1" w14:textId="1019D182" w:rsidR="005D315A" w:rsidRPr="005D315A" w:rsidRDefault="00624967" w:rsidP="005D315A">
      <w:pPr>
        <w:ind w:firstLine="0"/>
        <w:jc w:val="both"/>
        <w:rPr>
          <w:rFonts w:ascii="Noto Sans" w:hAnsi="Noto Sans" w:cs="Noto Sans"/>
          <w:sz w:val="20"/>
        </w:rPr>
      </w:pPr>
      <w:sdt>
        <w:sdtPr>
          <w:rPr>
            <w:rFonts w:ascii="Noto Sans" w:eastAsia="MS Gothic" w:hAnsi="Noto Sans" w:cs="Noto Sans"/>
            <w:sz w:val="20"/>
          </w:rPr>
          <w:id w:val="-9111593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315A" w:rsidRPr="005D315A">
            <w:rPr>
              <w:rFonts w:ascii="MS Gothic" w:eastAsia="MS Gothic" w:hAnsi="MS Gothic" w:cs="Noto Sans" w:hint="eastAsia"/>
              <w:sz w:val="20"/>
            </w:rPr>
            <w:t>☐</w:t>
          </w:r>
        </w:sdtContent>
      </w:sdt>
      <w:r w:rsidR="005D315A" w:rsidRPr="005D315A">
        <w:rPr>
          <w:rFonts w:ascii="Noto Sans" w:hAnsi="Noto Sans" w:cs="Noto Sans"/>
          <w:sz w:val="20"/>
        </w:rPr>
        <w:t xml:space="preserve"> Energieeffiziente Maschinen </w:t>
      </w:r>
    </w:p>
    <w:p w14:paraId="5492C9CB" w14:textId="7AD3BF56" w:rsidR="005D315A" w:rsidRPr="005D315A" w:rsidRDefault="00624967" w:rsidP="005D315A">
      <w:pPr>
        <w:ind w:firstLine="0"/>
        <w:jc w:val="both"/>
        <w:rPr>
          <w:rFonts w:ascii="Noto Sans" w:hAnsi="Noto Sans" w:cs="Noto Sans"/>
          <w:sz w:val="20"/>
        </w:rPr>
      </w:pPr>
      <w:sdt>
        <w:sdtPr>
          <w:rPr>
            <w:rFonts w:ascii="Noto Sans" w:eastAsia="MS Gothic" w:hAnsi="Noto Sans" w:cs="Noto Sans"/>
            <w:sz w:val="20"/>
          </w:rPr>
          <w:id w:val="10339238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315A" w:rsidRPr="005D315A">
            <w:rPr>
              <w:rFonts w:ascii="MS Gothic" w:eastAsia="MS Gothic" w:hAnsi="MS Gothic" w:cs="Noto Sans" w:hint="eastAsia"/>
              <w:sz w:val="20"/>
            </w:rPr>
            <w:t>☐</w:t>
          </w:r>
        </w:sdtContent>
      </w:sdt>
      <w:r w:rsidR="005D315A" w:rsidRPr="005D315A">
        <w:rPr>
          <w:rFonts w:ascii="Noto Sans" w:hAnsi="Noto Sans" w:cs="Noto Sans"/>
          <w:sz w:val="20"/>
        </w:rPr>
        <w:t xml:space="preserve"> Umweltmanagementsystem  </w:t>
      </w:r>
    </w:p>
    <w:p w14:paraId="182B71DF" w14:textId="38D57D5C" w:rsidR="00E70FA1" w:rsidRDefault="00624967" w:rsidP="005D315A">
      <w:pPr>
        <w:ind w:firstLine="0"/>
        <w:jc w:val="both"/>
        <w:rPr>
          <w:rFonts w:ascii="Noto Sans" w:hAnsi="Noto Sans" w:cs="Noto Sans"/>
          <w:sz w:val="20"/>
        </w:rPr>
      </w:pPr>
      <w:sdt>
        <w:sdtPr>
          <w:rPr>
            <w:rFonts w:ascii="Noto Sans" w:eastAsia="MS Gothic" w:hAnsi="Noto Sans" w:cs="Noto Sans"/>
            <w:sz w:val="20"/>
          </w:rPr>
          <w:id w:val="1900012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315A">
            <w:rPr>
              <w:rFonts w:ascii="MS Gothic" w:eastAsia="MS Gothic" w:hAnsi="MS Gothic" w:cs="Noto Sans" w:hint="eastAsia"/>
              <w:sz w:val="20"/>
            </w:rPr>
            <w:t>☐</w:t>
          </w:r>
        </w:sdtContent>
      </w:sdt>
      <w:r w:rsidR="005D315A" w:rsidRPr="005D315A">
        <w:rPr>
          <w:rFonts w:ascii="Noto Sans" w:hAnsi="Noto Sans" w:cs="Noto Sans"/>
          <w:sz w:val="20"/>
        </w:rPr>
        <w:t xml:space="preserve"> Papierlose Dokumentation </w:t>
      </w:r>
    </w:p>
    <w:p w14:paraId="5F646978" w14:textId="70B7FAFB" w:rsidR="005D315A" w:rsidRDefault="00624967" w:rsidP="005D315A">
      <w:pPr>
        <w:ind w:firstLine="0"/>
        <w:jc w:val="both"/>
        <w:rPr>
          <w:rFonts w:ascii="Noto Sans" w:hAnsi="Noto Sans" w:cs="Noto Sans"/>
          <w:sz w:val="20"/>
        </w:rPr>
      </w:pPr>
      <w:sdt>
        <w:sdtPr>
          <w:rPr>
            <w:rFonts w:ascii="Noto Sans" w:eastAsia="MS Gothic" w:hAnsi="Noto Sans" w:cs="Noto Sans"/>
            <w:sz w:val="20"/>
          </w:rPr>
          <w:id w:val="7037608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2C3C">
            <w:rPr>
              <w:rFonts w:ascii="MS Gothic" w:eastAsia="MS Gothic" w:hAnsi="MS Gothic" w:cs="Noto Sans" w:hint="eastAsia"/>
              <w:sz w:val="20"/>
            </w:rPr>
            <w:t>☐</w:t>
          </w:r>
        </w:sdtContent>
      </w:sdt>
      <w:r w:rsidR="00D82C3C" w:rsidRPr="005D315A">
        <w:rPr>
          <w:rFonts w:ascii="Noto Sans" w:hAnsi="Noto Sans" w:cs="Noto Sans"/>
          <w:sz w:val="20"/>
        </w:rPr>
        <w:t xml:space="preserve"> </w:t>
      </w:r>
      <w:r w:rsidR="00D82C3C">
        <w:rPr>
          <w:rFonts w:ascii="Noto Sans" w:hAnsi="Noto Sans" w:cs="Noto Sans"/>
          <w:sz w:val="20"/>
        </w:rPr>
        <w:t>Rücknahme von Gebinden</w:t>
      </w:r>
    </w:p>
    <w:p w14:paraId="55377B46" w14:textId="77777777" w:rsidR="00F97591" w:rsidRDefault="00F97591" w:rsidP="005D315A">
      <w:pPr>
        <w:ind w:firstLine="0"/>
        <w:jc w:val="both"/>
        <w:rPr>
          <w:rFonts w:ascii="Noto Sans" w:hAnsi="Noto Sans" w:cs="Noto Sans"/>
          <w:sz w:val="20"/>
        </w:rPr>
      </w:pPr>
    </w:p>
    <w:p w14:paraId="76A615D4" w14:textId="4B778C01" w:rsidR="006045BD" w:rsidRPr="005D315A" w:rsidRDefault="006045BD" w:rsidP="00E73D31">
      <w:pPr>
        <w:ind w:firstLine="0"/>
        <w:rPr>
          <w:rFonts w:ascii="Noto Sans" w:hAnsi="Noto Sans" w:cs="Noto Sans"/>
          <w:bCs/>
          <w:iCs/>
          <w:sz w:val="20"/>
          <w:u w:val="single"/>
        </w:rPr>
      </w:pPr>
      <w:r w:rsidRPr="005D315A">
        <w:rPr>
          <w:rFonts w:ascii="Noto Sans" w:hAnsi="Noto Sans" w:cs="Noto Sans"/>
          <w:bCs/>
          <w:iCs/>
          <w:sz w:val="20"/>
          <w:u w:val="single"/>
        </w:rPr>
        <w:t>Besonderer objektbezogener Mehrwert (maximal 0,5 Punkte</w:t>
      </w:r>
      <w:r w:rsidR="004D4F75" w:rsidRPr="005D315A">
        <w:rPr>
          <w:rFonts w:ascii="Noto Sans" w:hAnsi="Noto Sans" w:cs="Noto Sans"/>
          <w:bCs/>
          <w:iCs/>
          <w:sz w:val="20"/>
          <w:u w:val="single"/>
        </w:rPr>
        <w:t xml:space="preserve"> erreichbar</w:t>
      </w:r>
      <w:r w:rsidRPr="005D315A">
        <w:rPr>
          <w:rFonts w:ascii="Noto Sans" w:hAnsi="Noto Sans" w:cs="Noto Sans"/>
          <w:bCs/>
          <w:iCs/>
          <w:sz w:val="20"/>
          <w:u w:val="single"/>
        </w:rPr>
        <w:t>)</w:t>
      </w:r>
      <w:r w:rsidR="000D5C69" w:rsidRPr="005D315A">
        <w:rPr>
          <w:rFonts w:ascii="Noto Sans" w:hAnsi="Noto Sans" w:cs="Noto Sans"/>
          <w:bCs/>
          <w:iCs/>
          <w:sz w:val="20"/>
          <w:u w:val="single"/>
        </w:rPr>
        <w:t>:</w:t>
      </w:r>
    </w:p>
    <w:p w14:paraId="6FA35ECF" w14:textId="77777777" w:rsidR="00D102D8" w:rsidRPr="000D5C69" w:rsidRDefault="00D102D8" w:rsidP="000D5C69">
      <w:pPr>
        <w:rPr>
          <w:rFonts w:ascii="Noto Sans" w:hAnsi="Noto Sans" w:cs="Noto Sans"/>
          <w:sz w:val="20"/>
        </w:rPr>
      </w:pPr>
    </w:p>
    <w:tbl>
      <w:tblPr>
        <w:tblStyle w:val="Tabellenraster"/>
        <w:tblpPr w:leftFromText="141" w:rightFromText="141" w:vertAnchor="text" w:horzAnchor="margin" w:tblpY="-7"/>
        <w:tblW w:w="0" w:type="auto"/>
        <w:shd w:val="clear" w:color="auto" w:fill="FFFF00"/>
        <w:tblLook w:val="04A0" w:firstRow="1" w:lastRow="0" w:firstColumn="1" w:lastColumn="0" w:noHBand="0" w:noVBand="1"/>
      </w:tblPr>
      <w:tblGrid>
        <w:gridCol w:w="8641"/>
      </w:tblGrid>
      <w:tr w:rsidR="00D102D8" w:rsidRPr="008A3845" w14:paraId="2AE22203" w14:textId="77777777" w:rsidTr="00D102D8">
        <w:sdt>
          <w:sdtPr>
            <w:rPr>
              <w:rFonts w:ascii="Noto Sans" w:hAnsi="Noto Sans" w:cs="Noto Sans"/>
              <w:sz w:val="20"/>
            </w:rPr>
            <w:id w:val="1956211515"/>
            <w:placeholder>
              <w:docPart w:val="8AF35CC7A4264EB1BC15F309AC7269E2"/>
            </w:placeholder>
            <w:showingPlcHdr/>
            <w:text w:multiLine="1"/>
          </w:sdtPr>
          <w:sdtEndPr/>
          <w:sdtContent>
            <w:tc>
              <w:tcPr>
                <w:tcW w:w="8641" w:type="dxa"/>
                <w:shd w:val="clear" w:color="auto" w:fill="FFFFCC"/>
              </w:tcPr>
              <w:p w14:paraId="24C168E7" w14:textId="77777777" w:rsidR="00D102D8" w:rsidRPr="008A3845" w:rsidRDefault="00D102D8" w:rsidP="00D102D8">
                <w:pPr>
                  <w:rPr>
                    <w:rFonts w:ascii="Noto Sans" w:hAnsi="Noto Sans" w:cs="Noto Sans"/>
                    <w:sz w:val="20"/>
                  </w:rPr>
                </w:pPr>
                <w:r w:rsidRPr="0029067F">
                  <w:rPr>
                    <w:rStyle w:val="Platzhaltertext"/>
                    <w:rFonts w:ascii="Noto Sans" w:eastAsiaTheme="minorHAnsi" w:hAnsi="Noto Sans" w:cs="Noto Sans"/>
                    <w:sz w:val="20"/>
                    <w:shd w:val="clear" w:color="auto" w:fill="FFFFCC"/>
                  </w:rPr>
                  <w:t>Klicken oder tippen Sie hier, um Text einzugeben.</w:t>
                </w:r>
              </w:p>
            </w:tc>
          </w:sdtContent>
        </w:sdt>
      </w:tr>
    </w:tbl>
    <w:p w14:paraId="19FB754B" w14:textId="77777777" w:rsidR="006045BD" w:rsidRPr="008A3845" w:rsidRDefault="006045BD" w:rsidP="0007605D">
      <w:pPr>
        <w:rPr>
          <w:rFonts w:ascii="Noto Sans" w:hAnsi="Noto Sans" w:cs="Noto Sans"/>
          <w:sz w:val="20"/>
        </w:rPr>
      </w:pPr>
    </w:p>
    <w:p w14:paraId="63266595" w14:textId="57E5DFC5" w:rsidR="001417CD" w:rsidRDefault="001417CD" w:rsidP="001558E1">
      <w:pPr>
        <w:pStyle w:val="berschrift2"/>
        <w:numPr>
          <w:ilvl w:val="0"/>
          <w:numId w:val="0"/>
        </w:numPr>
        <w:spacing w:before="0" w:after="0" w:line="240" w:lineRule="auto"/>
        <w:ind w:left="992" w:hanging="992"/>
        <w:rPr>
          <w:rFonts w:ascii="Noto Sans" w:eastAsia="Times New Roman" w:hAnsi="Noto Sans" w:cs="Noto Sans"/>
          <w:bCs/>
          <w:kern w:val="0"/>
          <w:sz w:val="20"/>
          <w:szCs w:val="20"/>
          <w:lang w:eastAsia="de-DE"/>
          <w14:ligatures w14:val="none"/>
        </w:rPr>
      </w:pPr>
      <w:r>
        <w:rPr>
          <w:rFonts w:ascii="Noto Sans" w:eastAsia="Times New Roman" w:hAnsi="Noto Sans" w:cs="Noto Sans"/>
          <w:bCs/>
          <w:kern w:val="0"/>
          <w:sz w:val="20"/>
          <w:szCs w:val="20"/>
          <w:lang w:eastAsia="de-DE"/>
          <w14:ligatures w14:val="none"/>
        </w:rPr>
        <w:t xml:space="preserve">2.3 </w:t>
      </w:r>
      <w:r w:rsidR="00D91E24" w:rsidRPr="001417CD">
        <w:rPr>
          <w:rFonts w:ascii="Noto Sans" w:eastAsia="Times New Roman" w:hAnsi="Noto Sans" w:cs="Noto Sans"/>
          <w:bCs/>
          <w:kern w:val="0"/>
          <w:sz w:val="20"/>
          <w:szCs w:val="20"/>
          <w:lang w:eastAsia="de-DE"/>
          <w14:ligatures w14:val="none"/>
        </w:rPr>
        <w:t xml:space="preserve">Innovative Eigenschaften (maximal </w:t>
      </w:r>
      <w:r w:rsidR="00351F56" w:rsidRPr="001417CD">
        <w:rPr>
          <w:rFonts w:ascii="Noto Sans" w:eastAsia="Times New Roman" w:hAnsi="Noto Sans" w:cs="Noto Sans"/>
          <w:bCs/>
          <w:kern w:val="0"/>
          <w:sz w:val="20"/>
          <w:szCs w:val="20"/>
          <w:lang w:eastAsia="de-DE"/>
          <w14:ligatures w14:val="none"/>
        </w:rPr>
        <w:t>3</w:t>
      </w:r>
      <w:r w:rsidR="00D91E24" w:rsidRPr="001417CD">
        <w:rPr>
          <w:rFonts w:ascii="Noto Sans" w:eastAsia="Times New Roman" w:hAnsi="Noto Sans" w:cs="Noto Sans"/>
          <w:bCs/>
          <w:kern w:val="0"/>
          <w:sz w:val="20"/>
          <w:szCs w:val="20"/>
          <w:lang w:eastAsia="de-DE"/>
          <w14:ligatures w14:val="none"/>
        </w:rPr>
        <w:t xml:space="preserve"> Punkt</w:t>
      </w:r>
      <w:r w:rsidR="00153917" w:rsidRPr="001417CD">
        <w:rPr>
          <w:rFonts w:ascii="Noto Sans" w:eastAsia="Times New Roman" w:hAnsi="Noto Sans" w:cs="Noto Sans"/>
          <w:bCs/>
          <w:kern w:val="0"/>
          <w:sz w:val="20"/>
          <w:szCs w:val="20"/>
          <w:lang w:eastAsia="de-DE"/>
          <w14:ligatures w14:val="none"/>
        </w:rPr>
        <w:t>e</w:t>
      </w:r>
      <w:r w:rsidR="00741065" w:rsidRPr="001417CD">
        <w:rPr>
          <w:rFonts w:ascii="Noto Sans" w:eastAsia="Times New Roman" w:hAnsi="Noto Sans" w:cs="Noto Sans"/>
          <w:bCs/>
          <w:kern w:val="0"/>
          <w:sz w:val="20"/>
          <w:szCs w:val="20"/>
          <w:lang w:eastAsia="de-DE"/>
          <w14:ligatures w14:val="none"/>
        </w:rPr>
        <w:t xml:space="preserve"> erreichbar</w:t>
      </w:r>
      <w:r w:rsidR="00D91E24" w:rsidRPr="001417CD">
        <w:rPr>
          <w:rFonts w:ascii="Noto Sans" w:eastAsia="Times New Roman" w:hAnsi="Noto Sans" w:cs="Noto Sans"/>
          <w:bCs/>
          <w:kern w:val="0"/>
          <w:sz w:val="20"/>
          <w:szCs w:val="20"/>
          <w:lang w:eastAsia="de-DE"/>
          <w14:ligatures w14:val="none"/>
        </w:rPr>
        <w:t>):</w:t>
      </w:r>
    </w:p>
    <w:p w14:paraId="6C065F19" w14:textId="00C365D6" w:rsidR="00233168" w:rsidRPr="001417CD" w:rsidRDefault="00233168" w:rsidP="001558E1">
      <w:pPr>
        <w:pStyle w:val="berschrift2"/>
        <w:numPr>
          <w:ilvl w:val="0"/>
          <w:numId w:val="0"/>
        </w:numPr>
        <w:spacing w:before="0" w:after="0" w:line="240" w:lineRule="auto"/>
        <w:ind w:left="992" w:hanging="992"/>
        <w:rPr>
          <w:rFonts w:ascii="Noto Sans" w:hAnsi="Noto Sans" w:cs="Noto Sans"/>
          <w:b w:val="0"/>
          <w:bCs/>
          <w:iCs/>
          <w:sz w:val="20"/>
          <w:szCs w:val="20"/>
          <w:u w:val="single"/>
        </w:rPr>
      </w:pPr>
      <w:r w:rsidRPr="001417CD">
        <w:rPr>
          <w:rFonts w:ascii="Noto Sans" w:hAnsi="Noto Sans" w:cs="Noto Sans"/>
          <w:b w:val="0"/>
          <w:bCs/>
          <w:iCs/>
          <w:sz w:val="20"/>
          <w:szCs w:val="20"/>
          <w:u w:val="single"/>
        </w:rPr>
        <w:t>Begründung der Gewichtung:</w:t>
      </w:r>
    </w:p>
    <w:p w14:paraId="4B7B364C" w14:textId="388BC74D" w:rsidR="00233168" w:rsidRPr="008D6E74" w:rsidRDefault="00233168" w:rsidP="005D315A">
      <w:pPr>
        <w:pStyle w:val="berschrift3"/>
        <w:numPr>
          <w:ilvl w:val="0"/>
          <w:numId w:val="0"/>
        </w:numPr>
        <w:spacing w:before="0" w:after="0" w:line="240" w:lineRule="auto"/>
        <w:rPr>
          <w:rFonts w:ascii="Noto Sans" w:hAnsi="Noto Sans" w:cs="Noto Sans"/>
          <w:b w:val="0"/>
          <w:bCs/>
          <w:i w:val="0"/>
          <w:iCs/>
          <w:sz w:val="20"/>
        </w:rPr>
      </w:pPr>
      <w:r w:rsidRPr="005D315A">
        <w:rPr>
          <w:rFonts w:ascii="Noto Sans" w:hAnsi="Noto Sans" w:cs="Noto Sans"/>
          <w:b w:val="0"/>
          <w:bCs/>
          <w:i w:val="0"/>
          <w:iCs/>
          <w:sz w:val="20"/>
          <w:szCs w:val="20"/>
        </w:rPr>
        <w:t>Innovationen werden mit 3 Punkten bewertet, da sie die Steuerbarkeit, Transparenz und Effizienz</w:t>
      </w:r>
      <w:r w:rsidR="005D315A">
        <w:rPr>
          <w:rFonts w:ascii="Noto Sans" w:hAnsi="Noto Sans" w:cs="Noto Sans"/>
          <w:b w:val="0"/>
          <w:bCs/>
          <w:i w:val="0"/>
          <w:iCs/>
          <w:sz w:val="20"/>
          <w:szCs w:val="20"/>
        </w:rPr>
        <w:t xml:space="preserve"> </w:t>
      </w:r>
      <w:r w:rsidRPr="005D315A">
        <w:rPr>
          <w:rFonts w:ascii="Noto Sans" w:hAnsi="Noto Sans" w:cs="Noto Sans"/>
          <w:b w:val="0"/>
          <w:bCs/>
          <w:i w:val="0"/>
          <w:iCs/>
          <w:sz w:val="20"/>
          <w:szCs w:val="20"/>
        </w:rPr>
        <w:t>der Reinigungsleistung erheblich</w:t>
      </w:r>
      <w:r w:rsidRPr="00233168">
        <w:rPr>
          <w:rFonts w:ascii="Noto Sans" w:hAnsi="Noto Sans" w:cs="Noto Sans"/>
          <w:sz w:val="20"/>
        </w:rPr>
        <w:t xml:space="preserve"> </w:t>
      </w:r>
      <w:r w:rsidRPr="008D6E74">
        <w:rPr>
          <w:rFonts w:ascii="Noto Sans" w:hAnsi="Noto Sans" w:cs="Noto Sans"/>
          <w:b w:val="0"/>
          <w:bCs/>
          <w:i w:val="0"/>
          <w:iCs/>
          <w:sz w:val="20"/>
        </w:rPr>
        <w:t>verbessern können. Digitale Systeme und Automatisierung ermöglichen:</w:t>
      </w:r>
    </w:p>
    <w:p w14:paraId="50DED0F5" w14:textId="77777777" w:rsidR="00233168" w:rsidRPr="00233168" w:rsidRDefault="00233168" w:rsidP="00233168">
      <w:pPr>
        <w:numPr>
          <w:ilvl w:val="0"/>
          <w:numId w:val="12"/>
        </w:numPr>
        <w:ind w:left="709" w:hanging="709"/>
        <w:contextualSpacing/>
        <w:jc w:val="both"/>
        <w:rPr>
          <w:rFonts w:ascii="Noto Sans" w:hAnsi="Noto Sans" w:cs="Noto Sans"/>
          <w:sz w:val="20"/>
        </w:rPr>
      </w:pPr>
      <w:r w:rsidRPr="00233168">
        <w:rPr>
          <w:rFonts w:ascii="Noto Sans" w:hAnsi="Noto Sans" w:cs="Noto Sans"/>
          <w:sz w:val="20"/>
        </w:rPr>
        <w:t>objektive Qualitätskontrolle</w:t>
      </w:r>
    </w:p>
    <w:p w14:paraId="081DD87A" w14:textId="77777777" w:rsidR="00233168" w:rsidRPr="00233168" w:rsidRDefault="00233168" w:rsidP="00233168">
      <w:pPr>
        <w:numPr>
          <w:ilvl w:val="0"/>
          <w:numId w:val="12"/>
        </w:numPr>
        <w:ind w:left="709" w:hanging="709"/>
        <w:contextualSpacing/>
        <w:jc w:val="both"/>
        <w:rPr>
          <w:rFonts w:ascii="Noto Sans" w:hAnsi="Noto Sans" w:cs="Noto Sans"/>
          <w:sz w:val="20"/>
        </w:rPr>
      </w:pPr>
      <w:r w:rsidRPr="00233168">
        <w:rPr>
          <w:rFonts w:ascii="Noto Sans" w:hAnsi="Noto Sans" w:cs="Noto Sans"/>
          <w:sz w:val="20"/>
        </w:rPr>
        <w:t>bessere Nachvollziehbarkeit</w:t>
      </w:r>
    </w:p>
    <w:p w14:paraId="7C068075" w14:textId="77777777" w:rsidR="00233168" w:rsidRPr="00233168" w:rsidRDefault="00233168" w:rsidP="00233168">
      <w:pPr>
        <w:numPr>
          <w:ilvl w:val="0"/>
          <w:numId w:val="12"/>
        </w:numPr>
        <w:ind w:left="709" w:hanging="709"/>
        <w:contextualSpacing/>
        <w:jc w:val="both"/>
        <w:rPr>
          <w:rFonts w:ascii="Noto Sans" w:hAnsi="Noto Sans" w:cs="Noto Sans"/>
          <w:sz w:val="20"/>
        </w:rPr>
      </w:pPr>
      <w:r w:rsidRPr="00233168">
        <w:rPr>
          <w:rFonts w:ascii="Noto Sans" w:hAnsi="Noto Sans" w:cs="Noto Sans"/>
          <w:sz w:val="20"/>
        </w:rPr>
        <w:t>effizientere Ressourcennutzung</w:t>
      </w:r>
    </w:p>
    <w:p w14:paraId="276B3078" w14:textId="77777777" w:rsidR="00233168" w:rsidRPr="00233168" w:rsidRDefault="00233168" w:rsidP="00233168">
      <w:pPr>
        <w:ind w:left="720" w:firstLine="0"/>
        <w:rPr>
          <w:lang w:eastAsia="en-US"/>
        </w:rPr>
      </w:pPr>
    </w:p>
    <w:p w14:paraId="207AF4ED" w14:textId="77777777" w:rsidR="00233168" w:rsidRPr="00233168" w:rsidRDefault="00233168" w:rsidP="00233168">
      <w:pPr>
        <w:ind w:firstLine="0"/>
        <w:rPr>
          <w:rFonts w:ascii="Noto Sans" w:hAnsi="Noto Sans" w:cs="Noto Sans"/>
          <w:sz w:val="20"/>
        </w:rPr>
      </w:pPr>
      <w:r w:rsidRPr="00233168">
        <w:rPr>
          <w:rFonts w:ascii="Noto Sans" w:hAnsi="Noto Sans" w:cs="Noto Sans"/>
          <w:sz w:val="20"/>
        </w:rPr>
        <w:t>Die Grundmaßnahmen (2 Punkte) bilden marktverfügbare digitale Lösungen ab. Der besondere Mehrwert (1 Punkt) honoriert echte Innovationen, die über Standardlösungen hinausgehen und einen konkreten objektbezogenen Nutzen nachweisen.</w:t>
      </w:r>
    </w:p>
    <w:p w14:paraId="5D54C1CD" w14:textId="77777777" w:rsidR="00233168" w:rsidRPr="00233168" w:rsidRDefault="00233168" w:rsidP="00233168">
      <w:pPr>
        <w:ind w:firstLine="0"/>
        <w:rPr>
          <w:lang w:eastAsia="en-US"/>
        </w:rPr>
      </w:pPr>
    </w:p>
    <w:p w14:paraId="16C2C3C9" w14:textId="77777777" w:rsidR="00D102D8" w:rsidRPr="00EA28DE" w:rsidRDefault="00D102D8" w:rsidP="00E73D31">
      <w:pPr>
        <w:ind w:left="709" w:hanging="709"/>
        <w:contextualSpacing/>
        <w:jc w:val="both"/>
        <w:rPr>
          <w:rFonts w:ascii="Noto Sans" w:hAnsi="Noto Sans" w:cs="Noto Sans"/>
          <w:bCs/>
          <w:iCs/>
          <w:szCs w:val="24"/>
          <w:u w:val="single"/>
        </w:rPr>
      </w:pPr>
      <w:r w:rsidRPr="005D315A">
        <w:rPr>
          <w:rFonts w:ascii="Noto Sans" w:hAnsi="Noto Sans" w:cs="Noto Sans"/>
          <w:bCs/>
          <w:iCs/>
          <w:sz w:val="20"/>
          <w:u w:val="single"/>
        </w:rPr>
        <w:t>Erläuterung</w:t>
      </w:r>
      <w:r w:rsidRPr="00EA28DE">
        <w:rPr>
          <w:rFonts w:ascii="Noto Sans" w:hAnsi="Noto Sans" w:cs="Noto Sans"/>
          <w:bCs/>
          <w:iCs/>
          <w:szCs w:val="24"/>
          <w:u w:val="single"/>
        </w:rPr>
        <w:t>:</w:t>
      </w:r>
    </w:p>
    <w:p w14:paraId="5090020F" w14:textId="77777777" w:rsidR="00E73D31" w:rsidRDefault="00D102D8" w:rsidP="00E73D31">
      <w:pPr>
        <w:ind w:left="709" w:hanging="709"/>
        <w:contextualSpacing/>
        <w:jc w:val="both"/>
        <w:rPr>
          <w:rFonts w:ascii="Noto Sans" w:hAnsi="Noto Sans" w:cs="Noto Sans"/>
          <w:sz w:val="20"/>
        </w:rPr>
      </w:pPr>
      <w:r w:rsidRPr="00DD5C2A">
        <w:rPr>
          <w:rFonts w:ascii="Noto Sans" w:hAnsi="Noto Sans" w:cs="Noto Sans"/>
          <w:sz w:val="20"/>
        </w:rPr>
        <w:t>Beschreiben Sie innovative Maßnahmen, die zu einer Verbesserung der</w:t>
      </w:r>
    </w:p>
    <w:p w14:paraId="452F4E30" w14:textId="77777777" w:rsidR="00E73D31" w:rsidRDefault="00D102D8" w:rsidP="00E73D31">
      <w:pPr>
        <w:ind w:left="709" w:hanging="709"/>
        <w:contextualSpacing/>
        <w:jc w:val="both"/>
        <w:rPr>
          <w:rFonts w:ascii="Noto Sans" w:hAnsi="Noto Sans" w:cs="Noto Sans"/>
          <w:sz w:val="20"/>
        </w:rPr>
      </w:pPr>
      <w:r w:rsidRPr="00DD5C2A">
        <w:rPr>
          <w:rFonts w:ascii="Noto Sans" w:hAnsi="Noto Sans" w:cs="Noto Sans"/>
          <w:sz w:val="20"/>
        </w:rPr>
        <w:t>Reinigungsqualität, Transparenz, Steuerbarkeit oder Wirtschaftlichkeit der</w:t>
      </w:r>
    </w:p>
    <w:p w14:paraId="1A889A15" w14:textId="77777777" w:rsidR="00E73D31" w:rsidRDefault="00E73D31" w:rsidP="00E73D31">
      <w:pPr>
        <w:ind w:left="709" w:hanging="709"/>
        <w:contextualSpacing/>
        <w:jc w:val="both"/>
        <w:rPr>
          <w:rFonts w:ascii="Noto Sans" w:hAnsi="Noto Sans" w:cs="Noto Sans"/>
          <w:sz w:val="20"/>
        </w:rPr>
      </w:pPr>
      <w:r>
        <w:rPr>
          <w:rFonts w:ascii="Noto Sans" w:hAnsi="Noto Sans" w:cs="Noto Sans"/>
          <w:sz w:val="20"/>
        </w:rPr>
        <w:t>a</w:t>
      </w:r>
      <w:r w:rsidR="00D102D8" w:rsidRPr="00DD5C2A">
        <w:rPr>
          <w:rFonts w:ascii="Noto Sans" w:hAnsi="Noto Sans" w:cs="Noto Sans"/>
          <w:sz w:val="20"/>
        </w:rPr>
        <w:t>usgeschriebenen Leistung führen.</w:t>
      </w:r>
      <w:r>
        <w:rPr>
          <w:rFonts w:ascii="Noto Sans" w:hAnsi="Noto Sans" w:cs="Noto Sans"/>
          <w:sz w:val="20"/>
        </w:rPr>
        <w:t xml:space="preserve"> </w:t>
      </w:r>
      <w:r w:rsidR="00D102D8" w:rsidRPr="00DD5C2A">
        <w:rPr>
          <w:rFonts w:ascii="Noto Sans" w:hAnsi="Noto Sans" w:cs="Noto Sans"/>
          <w:sz w:val="20"/>
        </w:rPr>
        <w:t>Innovationen müssen einen nachvollziehbaren Nutzen</w:t>
      </w:r>
    </w:p>
    <w:p w14:paraId="43F2A28D" w14:textId="4E52E1E0" w:rsidR="00E73D31" w:rsidRPr="00DD5C2A" w:rsidRDefault="00D102D8" w:rsidP="00E73D31">
      <w:pPr>
        <w:ind w:left="709" w:hanging="709"/>
        <w:contextualSpacing/>
        <w:jc w:val="both"/>
        <w:rPr>
          <w:rFonts w:ascii="Noto Sans" w:hAnsi="Noto Sans" w:cs="Noto Sans"/>
          <w:sz w:val="20"/>
        </w:rPr>
      </w:pPr>
      <w:r w:rsidRPr="00DD5C2A">
        <w:rPr>
          <w:rFonts w:ascii="Noto Sans" w:hAnsi="Noto Sans" w:cs="Noto Sans"/>
          <w:sz w:val="20"/>
        </w:rPr>
        <w:t>für das konkrete Objekt erwarten lassen.</w:t>
      </w:r>
    </w:p>
    <w:p w14:paraId="6DB4BF5D" w14:textId="77777777" w:rsidR="00D102D8" w:rsidRPr="00DD5C2A" w:rsidRDefault="00D102D8" w:rsidP="00E73D31">
      <w:pPr>
        <w:ind w:left="709" w:hanging="709"/>
        <w:contextualSpacing/>
        <w:jc w:val="both"/>
        <w:rPr>
          <w:rFonts w:ascii="Noto Sans" w:hAnsi="Noto Sans" w:cs="Noto Sans"/>
          <w:sz w:val="20"/>
        </w:rPr>
      </w:pPr>
      <w:r w:rsidRPr="00DD5C2A">
        <w:rPr>
          <w:rFonts w:ascii="Noto Sans" w:hAnsi="Noto Sans" w:cs="Noto Sans"/>
          <w:sz w:val="20"/>
        </w:rPr>
        <w:t>Nicht bewertet werden:</w:t>
      </w:r>
    </w:p>
    <w:p w14:paraId="4A1E5695" w14:textId="77777777" w:rsidR="00D102D8" w:rsidRPr="00DD5C2A" w:rsidRDefault="00D102D8" w:rsidP="00E73D31">
      <w:pPr>
        <w:numPr>
          <w:ilvl w:val="0"/>
          <w:numId w:val="12"/>
        </w:numPr>
        <w:ind w:left="709" w:hanging="709"/>
        <w:contextualSpacing/>
        <w:jc w:val="both"/>
        <w:rPr>
          <w:rFonts w:ascii="Noto Sans" w:hAnsi="Noto Sans" w:cs="Noto Sans"/>
          <w:sz w:val="20"/>
        </w:rPr>
      </w:pPr>
      <w:r w:rsidRPr="00DD5C2A">
        <w:rPr>
          <w:rFonts w:ascii="Noto Sans" w:hAnsi="Noto Sans" w:cs="Noto Sans"/>
          <w:sz w:val="20"/>
        </w:rPr>
        <w:t xml:space="preserve">marktübliche Standardverfahren </w:t>
      </w:r>
    </w:p>
    <w:p w14:paraId="08EC7F74" w14:textId="77777777" w:rsidR="00D102D8" w:rsidRPr="00DD5C2A" w:rsidRDefault="00D102D8" w:rsidP="00E73D31">
      <w:pPr>
        <w:numPr>
          <w:ilvl w:val="0"/>
          <w:numId w:val="12"/>
        </w:numPr>
        <w:ind w:left="709" w:hanging="709"/>
        <w:contextualSpacing/>
        <w:jc w:val="both"/>
        <w:rPr>
          <w:rFonts w:ascii="Noto Sans" w:hAnsi="Noto Sans" w:cs="Noto Sans"/>
          <w:sz w:val="20"/>
        </w:rPr>
      </w:pPr>
      <w:r w:rsidRPr="00DD5C2A">
        <w:rPr>
          <w:rFonts w:ascii="Noto Sans" w:hAnsi="Noto Sans" w:cs="Noto Sans"/>
          <w:sz w:val="20"/>
        </w:rPr>
        <w:t xml:space="preserve">reine Produktwerbung </w:t>
      </w:r>
    </w:p>
    <w:p w14:paraId="73E23923" w14:textId="77777777" w:rsidR="00D102D8" w:rsidRPr="00DD5C2A" w:rsidRDefault="00D102D8" w:rsidP="00E73D31">
      <w:pPr>
        <w:numPr>
          <w:ilvl w:val="0"/>
          <w:numId w:val="12"/>
        </w:numPr>
        <w:ind w:left="709" w:hanging="709"/>
        <w:contextualSpacing/>
        <w:jc w:val="both"/>
        <w:rPr>
          <w:rFonts w:ascii="Noto Sans" w:hAnsi="Noto Sans" w:cs="Noto Sans"/>
          <w:sz w:val="20"/>
        </w:rPr>
      </w:pPr>
      <w:r w:rsidRPr="00DD5C2A">
        <w:rPr>
          <w:rFonts w:ascii="Noto Sans" w:hAnsi="Noto Sans" w:cs="Noto Sans"/>
          <w:sz w:val="20"/>
        </w:rPr>
        <w:t xml:space="preserve">allgemeine Zukunftsabsichten </w:t>
      </w:r>
    </w:p>
    <w:p w14:paraId="5DC1528F" w14:textId="77777777" w:rsidR="00D102D8" w:rsidRDefault="00D102D8" w:rsidP="00D102D8">
      <w:pPr>
        <w:ind w:firstLine="0"/>
        <w:rPr>
          <w:rFonts w:ascii="Noto Sans" w:hAnsi="Noto Sans" w:cs="Noto Sans"/>
          <w:sz w:val="20"/>
          <w:u w:val="single"/>
        </w:rPr>
      </w:pPr>
    </w:p>
    <w:p w14:paraId="5DA5DB35" w14:textId="77777777" w:rsidR="0019604B" w:rsidRDefault="0019604B" w:rsidP="00D102D8">
      <w:pPr>
        <w:ind w:firstLine="0"/>
        <w:rPr>
          <w:rFonts w:ascii="Noto Sans" w:hAnsi="Noto Sans" w:cs="Noto Sans"/>
          <w:sz w:val="20"/>
          <w:u w:val="single"/>
        </w:rPr>
      </w:pPr>
    </w:p>
    <w:p w14:paraId="5303DB8E" w14:textId="5CB0225E" w:rsidR="00D102D8" w:rsidRPr="005D315A" w:rsidRDefault="00D102D8" w:rsidP="00F97591">
      <w:pPr>
        <w:ind w:firstLine="0"/>
        <w:contextualSpacing/>
        <w:jc w:val="both"/>
        <w:rPr>
          <w:rFonts w:ascii="Noto Sans" w:hAnsi="Noto Sans" w:cs="Noto Sans"/>
          <w:bCs/>
          <w:iCs/>
          <w:sz w:val="20"/>
          <w:u w:val="single"/>
        </w:rPr>
      </w:pPr>
      <w:r w:rsidRPr="005D315A">
        <w:rPr>
          <w:rFonts w:ascii="Noto Sans" w:hAnsi="Noto Sans" w:cs="Noto Sans"/>
          <w:bCs/>
          <w:iCs/>
          <w:sz w:val="20"/>
          <w:u w:val="single"/>
        </w:rPr>
        <w:t>Grundmaßnahmen (maximal 2 Punkte erreichbar):</w:t>
      </w:r>
    </w:p>
    <w:p w14:paraId="61B3043E" w14:textId="3EB849DD" w:rsidR="005D315A" w:rsidRPr="005D315A" w:rsidRDefault="00624967" w:rsidP="005D315A">
      <w:pPr>
        <w:ind w:left="709" w:hanging="709"/>
        <w:contextualSpacing/>
        <w:jc w:val="both"/>
        <w:rPr>
          <w:rFonts w:ascii="Noto Sans" w:hAnsi="Noto Sans" w:cs="Noto Sans"/>
          <w:bCs/>
          <w:iCs/>
          <w:sz w:val="20"/>
        </w:rPr>
      </w:pPr>
      <w:sdt>
        <w:sdtPr>
          <w:rPr>
            <w:rFonts w:ascii="Noto Sans" w:eastAsia="MS Gothic" w:hAnsi="Noto Sans" w:cs="Noto Sans"/>
            <w:sz w:val="20"/>
          </w:rPr>
          <w:id w:val="-257764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315A">
            <w:rPr>
              <w:rFonts w:ascii="MS Gothic" w:eastAsia="MS Gothic" w:hAnsi="MS Gothic" w:cs="Noto Sans" w:hint="eastAsia"/>
              <w:sz w:val="20"/>
            </w:rPr>
            <w:t>☐</w:t>
          </w:r>
        </w:sdtContent>
      </w:sdt>
      <w:r w:rsidR="005D315A" w:rsidRPr="005D315A">
        <w:rPr>
          <w:rFonts w:ascii="Noto Sans" w:hAnsi="Noto Sans" w:cs="Noto Sans"/>
          <w:sz w:val="20"/>
        </w:rPr>
        <w:t xml:space="preserve"> </w:t>
      </w:r>
      <w:r w:rsidR="005D315A" w:rsidRPr="005D315A">
        <w:rPr>
          <w:rFonts w:ascii="Noto Sans" w:hAnsi="Noto Sans" w:cs="Noto Sans"/>
          <w:bCs/>
          <w:iCs/>
          <w:sz w:val="20"/>
        </w:rPr>
        <w:t xml:space="preserve">Digitale </w:t>
      </w:r>
      <w:r w:rsidR="008D6E74">
        <w:rPr>
          <w:rFonts w:ascii="Noto Sans" w:hAnsi="Noto Sans" w:cs="Noto Sans"/>
          <w:bCs/>
          <w:iCs/>
          <w:sz w:val="20"/>
        </w:rPr>
        <w:t xml:space="preserve">Dokumentation </w:t>
      </w:r>
      <w:r w:rsidR="008E75AD">
        <w:rPr>
          <w:rFonts w:ascii="Noto Sans" w:hAnsi="Noto Sans" w:cs="Noto Sans"/>
          <w:bCs/>
          <w:iCs/>
          <w:sz w:val="20"/>
        </w:rPr>
        <w:t xml:space="preserve">für die </w:t>
      </w:r>
      <w:r w:rsidR="005D315A" w:rsidRPr="005D315A">
        <w:rPr>
          <w:rFonts w:ascii="Noto Sans" w:hAnsi="Noto Sans" w:cs="Noto Sans"/>
          <w:bCs/>
          <w:iCs/>
          <w:sz w:val="20"/>
        </w:rPr>
        <w:t xml:space="preserve">Qualitätskontrolle </w:t>
      </w:r>
    </w:p>
    <w:p w14:paraId="6500EAA2" w14:textId="1AE78D6D" w:rsidR="005D315A" w:rsidRDefault="00624967" w:rsidP="00281867">
      <w:pPr>
        <w:ind w:firstLine="0"/>
        <w:rPr>
          <w:rFonts w:ascii="Noto Sans" w:hAnsi="Noto Sans" w:cs="Noto Sans"/>
          <w:sz w:val="20"/>
        </w:rPr>
      </w:pPr>
      <w:sdt>
        <w:sdtPr>
          <w:rPr>
            <w:rFonts w:ascii="Noto Sans" w:eastAsia="MS Gothic" w:hAnsi="Noto Sans" w:cs="Noto Sans"/>
            <w:sz w:val="20"/>
          </w:rPr>
          <w:id w:val="-14439145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315A">
            <w:rPr>
              <w:rFonts w:ascii="MS Gothic" w:eastAsia="MS Gothic" w:hAnsi="MS Gothic" w:cs="Noto Sans" w:hint="eastAsia"/>
              <w:sz w:val="20"/>
            </w:rPr>
            <w:t>☐</w:t>
          </w:r>
        </w:sdtContent>
      </w:sdt>
      <w:r w:rsidR="005D315A" w:rsidRPr="005D315A">
        <w:rPr>
          <w:rFonts w:ascii="Noto Sans" w:hAnsi="Noto Sans" w:cs="Noto Sans"/>
          <w:sz w:val="20"/>
        </w:rPr>
        <w:t xml:space="preserve"> QR</w:t>
      </w:r>
      <w:r w:rsidR="005D315A" w:rsidRPr="005D315A">
        <w:rPr>
          <w:rFonts w:ascii="Noto Sans" w:hAnsi="Noto Sans" w:cs="Noto Sans"/>
          <w:sz w:val="20"/>
        </w:rPr>
        <w:noBreakHyphen/>
        <w:t xml:space="preserve">Mängelmanagement </w:t>
      </w:r>
    </w:p>
    <w:p w14:paraId="5436F4A0" w14:textId="7DB5DF55" w:rsidR="005D315A" w:rsidRDefault="00624967" w:rsidP="00281867">
      <w:pPr>
        <w:ind w:firstLine="0"/>
        <w:rPr>
          <w:rFonts w:ascii="Noto Sans" w:hAnsi="Noto Sans" w:cs="Noto Sans"/>
          <w:sz w:val="20"/>
        </w:rPr>
      </w:pPr>
      <w:sdt>
        <w:sdtPr>
          <w:rPr>
            <w:rFonts w:ascii="Noto Sans" w:eastAsia="MS Gothic" w:hAnsi="Noto Sans" w:cs="Noto Sans"/>
            <w:sz w:val="20"/>
          </w:rPr>
          <w:id w:val="-13787768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315A">
            <w:rPr>
              <w:rFonts w:ascii="MS Gothic" w:eastAsia="MS Gothic" w:hAnsi="MS Gothic" w:cs="Noto Sans" w:hint="eastAsia"/>
              <w:sz w:val="20"/>
            </w:rPr>
            <w:t>☐</w:t>
          </w:r>
        </w:sdtContent>
      </w:sdt>
      <w:r w:rsidR="005D315A" w:rsidRPr="005D315A">
        <w:rPr>
          <w:rFonts w:ascii="Noto Sans" w:hAnsi="Noto Sans" w:cs="Noto Sans"/>
          <w:sz w:val="20"/>
        </w:rPr>
        <w:t xml:space="preserve"> Digitale Leistungsnachweise </w:t>
      </w:r>
    </w:p>
    <w:p w14:paraId="22F6978F" w14:textId="4545B524" w:rsidR="005D315A" w:rsidRDefault="00624967" w:rsidP="00281867">
      <w:pPr>
        <w:ind w:firstLine="0"/>
        <w:rPr>
          <w:rFonts w:ascii="Noto Sans" w:hAnsi="Noto Sans" w:cs="Noto Sans"/>
          <w:sz w:val="20"/>
        </w:rPr>
      </w:pPr>
      <w:sdt>
        <w:sdtPr>
          <w:rPr>
            <w:rFonts w:ascii="Noto Sans" w:eastAsia="MS Gothic" w:hAnsi="Noto Sans" w:cs="Noto Sans"/>
            <w:sz w:val="20"/>
          </w:rPr>
          <w:id w:val="1995233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315A">
            <w:rPr>
              <w:rFonts w:ascii="MS Gothic" w:eastAsia="MS Gothic" w:hAnsi="MS Gothic" w:cs="Noto Sans" w:hint="eastAsia"/>
              <w:sz w:val="20"/>
            </w:rPr>
            <w:t>☐</w:t>
          </w:r>
        </w:sdtContent>
      </w:sdt>
      <w:r w:rsidR="005D315A" w:rsidRPr="005D315A">
        <w:rPr>
          <w:rFonts w:ascii="Noto Sans" w:hAnsi="Noto Sans" w:cs="Noto Sans"/>
          <w:sz w:val="20"/>
        </w:rPr>
        <w:t xml:space="preserve"> E</w:t>
      </w:r>
      <w:r w:rsidR="005D315A" w:rsidRPr="005D315A">
        <w:rPr>
          <w:rFonts w:ascii="Noto Sans" w:hAnsi="Noto Sans" w:cs="Noto Sans"/>
          <w:sz w:val="20"/>
        </w:rPr>
        <w:noBreakHyphen/>
        <w:t xml:space="preserve">Learning </w:t>
      </w:r>
    </w:p>
    <w:p w14:paraId="7E053C15" w14:textId="1E430A42" w:rsidR="005D315A" w:rsidRDefault="00624967" w:rsidP="00281867">
      <w:pPr>
        <w:ind w:firstLine="0"/>
        <w:rPr>
          <w:rFonts w:ascii="Noto Sans" w:hAnsi="Noto Sans" w:cs="Noto Sans"/>
          <w:sz w:val="20"/>
        </w:rPr>
      </w:pPr>
      <w:sdt>
        <w:sdtPr>
          <w:rPr>
            <w:rFonts w:ascii="Noto Sans" w:eastAsia="MS Gothic" w:hAnsi="Noto Sans" w:cs="Noto Sans"/>
            <w:sz w:val="20"/>
          </w:rPr>
          <w:id w:val="-15009573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315A">
            <w:rPr>
              <w:rFonts w:ascii="MS Gothic" w:eastAsia="MS Gothic" w:hAnsi="MS Gothic" w:cs="Noto Sans" w:hint="eastAsia"/>
              <w:sz w:val="20"/>
            </w:rPr>
            <w:t>☐</w:t>
          </w:r>
        </w:sdtContent>
      </w:sdt>
      <w:r w:rsidR="005D315A" w:rsidRPr="005D315A">
        <w:rPr>
          <w:rFonts w:ascii="Noto Sans" w:hAnsi="Noto Sans" w:cs="Noto Sans"/>
          <w:sz w:val="20"/>
        </w:rPr>
        <w:t xml:space="preserve"> Sensorbasierte Bedarfsreinigung </w:t>
      </w:r>
    </w:p>
    <w:p w14:paraId="12E6E030" w14:textId="0CED5A33" w:rsidR="005D315A" w:rsidRDefault="00624967" w:rsidP="00281867">
      <w:pPr>
        <w:ind w:firstLine="0"/>
        <w:rPr>
          <w:rFonts w:ascii="Noto Sans" w:hAnsi="Noto Sans" w:cs="Noto Sans"/>
          <w:sz w:val="20"/>
        </w:rPr>
      </w:pPr>
      <w:sdt>
        <w:sdtPr>
          <w:rPr>
            <w:rFonts w:ascii="Noto Sans" w:eastAsia="MS Gothic" w:hAnsi="Noto Sans" w:cs="Noto Sans"/>
            <w:sz w:val="20"/>
          </w:rPr>
          <w:id w:val="4738735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315A">
            <w:rPr>
              <w:rFonts w:ascii="MS Gothic" w:eastAsia="MS Gothic" w:hAnsi="MS Gothic" w:cs="Noto Sans" w:hint="eastAsia"/>
              <w:sz w:val="20"/>
            </w:rPr>
            <w:t>☐</w:t>
          </w:r>
        </w:sdtContent>
      </w:sdt>
      <w:r w:rsidR="005D315A" w:rsidRPr="005D315A">
        <w:rPr>
          <w:rFonts w:ascii="Noto Sans" w:hAnsi="Noto Sans" w:cs="Noto Sans"/>
          <w:sz w:val="20"/>
        </w:rPr>
        <w:t xml:space="preserve"> Robotik </w:t>
      </w:r>
    </w:p>
    <w:p w14:paraId="3B67D7F3" w14:textId="08AA104D" w:rsidR="005D315A" w:rsidRDefault="00624967" w:rsidP="00281867">
      <w:pPr>
        <w:ind w:firstLine="0"/>
        <w:rPr>
          <w:rFonts w:ascii="Noto Sans" w:hAnsi="Noto Sans" w:cs="Noto Sans"/>
          <w:sz w:val="20"/>
        </w:rPr>
      </w:pPr>
      <w:sdt>
        <w:sdtPr>
          <w:rPr>
            <w:rFonts w:ascii="Noto Sans" w:eastAsia="MS Gothic" w:hAnsi="Noto Sans" w:cs="Noto Sans"/>
            <w:sz w:val="20"/>
          </w:rPr>
          <w:id w:val="18323197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315A">
            <w:rPr>
              <w:rFonts w:ascii="MS Gothic" w:eastAsia="MS Gothic" w:hAnsi="MS Gothic" w:cs="Noto Sans" w:hint="eastAsia"/>
              <w:sz w:val="20"/>
            </w:rPr>
            <w:t>☐</w:t>
          </w:r>
        </w:sdtContent>
      </w:sdt>
      <w:r w:rsidR="005D315A" w:rsidRPr="005D315A">
        <w:rPr>
          <w:rFonts w:ascii="Noto Sans" w:hAnsi="Noto Sans" w:cs="Noto Sans"/>
          <w:sz w:val="20"/>
        </w:rPr>
        <w:t xml:space="preserve"> KI</w:t>
      </w:r>
      <w:r w:rsidR="005D315A" w:rsidRPr="005D315A">
        <w:rPr>
          <w:rFonts w:ascii="Noto Sans" w:hAnsi="Noto Sans" w:cs="Noto Sans"/>
          <w:sz w:val="20"/>
        </w:rPr>
        <w:noBreakHyphen/>
        <w:t xml:space="preserve">gestützte Reinigungsplanung </w:t>
      </w:r>
    </w:p>
    <w:p w14:paraId="40019F1A" w14:textId="7F400F2B" w:rsidR="005D315A" w:rsidRDefault="00624967" w:rsidP="00281867">
      <w:pPr>
        <w:ind w:firstLine="0"/>
        <w:rPr>
          <w:rFonts w:ascii="Noto Sans" w:hAnsi="Noto Sans" w:cs="Noto Sans"/>
          <w:sz w:val="20"/>
        </w:rPr>
      </w:pPr>
      <w:sdt>
        <w:sdtPr>
          <w:rPr>
            <w:rFonts w:ascii="Noto Sans" w:eastAsia="MS Gothic" w:hAnsi="Noto Sans" w:cs="Noto Sans"/>
            <w:sz w:val="20"/>
          </w:rPr>
          <w:id w:val="10259879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315A">
            <w:rPr>
              <w:rFonts w:ascii="MS Gothic" w:eastAsia="MS Gothic" w:hAnsi="MS Gothic" w:cs="Noto Sans" w:hint="eastAsia"/>
              <w:sz w:val="20"/>
            </w:rPr>
            <w:t>☐</w:t>
          </w:r>
        </w:sdtContent>
      </w:sdt>
      <w:r w:rsidR="005D315A" w:rsidRPr="005D315A">
        <w:rPr>
          <w:rFonts w:ascii="Noto Sans" w:hAnsi="Noto Sans" w:cs="Noto Sans"/>
          <w:sz w:val="20"/>
        </w:rPr>
        <w:t xml:space="preserve"> Digitale Hygienemonitoring</w:t>
      </w:r>
      <w:r w:rsidR="005D315A" w:rsidRPr="005D315A">
        <w:rPr>
          <w:rFonts w:ascii="Noto Sans" w:hAnsi="Noto Sans" w:cs="Noto Sans"/>
          <w:sz w:val="20"/>
        </w:rPr>
        <w:noBreakHyphen/>
        <w:t xml:space="preserve">Systeme </w:t>
      </w:r>
    </w:p>
    <w:p w14:paraId="5A68D47F" w14:textId="5792E379" w:rsidR="005D315A" w:rsidRDefault="00624967" w:rsidP="00281867">
      <w:pPr>
        <w:ind w:firstLine="0"/>
        <w:rPr>
          <w:rFonts w:ascii="Noto Sans" w:hAnsi="Noto Sans" w:cs="Noto Sans"/>
          <w:sz w:val="20"/>
        </w:rPr>
      </w:pPr>
      <w:sdt>
        <w:sdtPr>
          <w:rPr>
            <w:rFonts w:ascii="Noto Sans" w:eastAsia="MS Gothic" w:hAnsi="Noto Sans" w:cs="Noto Sans"/>
            <w:sz w:val="20"/>
          </w:rPr>
          <w:id w:val="1888678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315A">
            <w:rPr>
              <w:rFonts w:ascii="MS Gothic" w:eastAsia="MS Gothic" w:hAnsi="MS Gothic" w:cs="Noto Sans" w:hint="eastAsia"/>
              <w:sz w:val="20"/>
            </w:rPr>
            <w:t>☐</w:t>
          </w:r>
        </w:sdtContent>
      </w:sdt>
      <w:r w:rsidR="005D315A" w:rsidRPr="005D315A">
        <w:rPr>
          <w:rFonts w:ascii="Noto Sans" w:hAnsi="Noto Sans" w:cs="Noto Sans"/>
          <w:sz w:val="20"/>
        </w:rPr>
        <w:t xml:space="preserve"> Predictive Maintenance </w:t>
      </w:r>
    </w:p>
    <w:p w14:paraId="193BBC5F" w14:textId="392D86BA" w:rsidR="00D91E24" w:rsidRDefault="00624967" w:rsidP="00281867">
      <w:pPr>
        <w:ind w:firstLine="0"/>
        <w:rPr>
          <w:rFonts w:ascii="Noto Sans" w:hAnsi="Noto Sans" w:cs="Noto Sans"/>
          <w:sz w:val="20"/>
        </w:rPr>
      </w:pPr>
      <w:sdt>
        <w:sdtPr>
          <w:rPr>
            <w:rFonts w:ascii="Noto Sans" w:eastAsia="MS Gothic" w:hAnsi="Noto Sans" w:cs="Noto Sans"/>
            <w:sz w:val="20"/>
          </w:rPr>
          <w:id w:val="16162544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315A">
            <w:rPr>
              <w:rFonts w:ascii="MS Gothic" w:eastAsia="MS Gothic" w:hAnsi="MS Gothic" w:cs="Noto Sans" w:hint="eastAsia"/>
              <w:sz w:val="20"/>
            </w:rPr>
            <w:t>☐</w:t>
          </w:r>
        </w:sdtContent>
      </w:sdt>
      <w:r w:rsidR="005D315A" w:rsidRPr="005D315A">
        <w:rPr>
          <w:rFonts w:ascii="Noto Sans" w:hAnsi="Noto Sans" w:cs="Noto Sans"/>
          <w:sz w:val="20"/>
        </w:rPr>
        <w:t xml:space="preserve"> Echtzeit</w:t>
      </w:r>
      <w:r w:rsidR="005D315A" w:rsidRPr="005D315A">
        <w:rPr>
          <w:rFonts w:ascii="Noto Sans" w:hAnsi="Noto Sans" w:cs="Noto Sans"/>
          <w:sz w:val="20"/>
        </w:rPr>
        <w:noBreakHyphen/>
        <w:t xml:space="preserve">Dashboards </w:t>
      </w:r>
    </w:p>
    <w:p w14:paraId="47A70194" w14:textId="77777777" w:rsidR="005D315A" w:rsidRDefault="005D315A" w:rsidP="00281867">
      <w:pPr>
        <w:ind w:firstLine="0"/>
        <w:rPr>
          <w:rFonts w:ascii="Noto Sans" w:hAnsi="Noto Sans" w:cs="Noto Sans"/>
          <w:sz w:val="20"/>
        </w:rPr>
      </w:pPr>
    </w:p>
    <w:p w14:paraId="35949FA7" w14:textId="0835C169" w:rsidR="00D6653F" w:rsidRPr="005D315A" w:rsidRDefault="00D6653F" w:rsidP="005D315A">
      <w:pPr>
        <w:ind w:left="709" w:hanging="709"/>
        <w:contextualSpacing/>
        <w:jc w:val="both"/>
        <w:rPr>
          <w:rFonts w:ascii="Noto Sans" w:hAnsi="Noto Sans" w:cs="Noto Sans"/>
          <w:bCs/>
          <w:iCs/>
          <w:sz w:val="20"/>
          <w:u w:val="single"/>
        </w:rPr>
      </w:pPr>
      <w:r w:rsidRPr="005D315A">
        <w:rPr>
          <w:rFonts w:ascii="Noto Sans" w:hAnsi="Noto Sans" w:cs="Noto Sans"/>
          <w:bCs/>
          <w:iCs/>
          <w:sz w:val="20"/>
          <w:u w:val="single"/>
        </w:rPr>
        <w:t>Besonderer objektbezogener Mehrwert (maximal 1 Punkt erreichbar)</w:t>
      </w:r>
      <w:r w:rsidR="00D102D8" w:rsidRPr="005D315A">
        <w:rPr>
          <w:rFonts w:ascii="Noto Sans" w:hAnsi="Noto Sans" w:cs="Noto Sans"/>
          <w:bCs/>
          <w:iCs/>
          <w:sz w:val="20"/>
          <w:u w:val="single"/>
        </w:rPr>
        <w:t>:</w:t>
      </w:r>
    </w:p>
    <w:p w14:paraId="28F08EFA" w14:textId="77777777" w:rsidR="00D6653F" w:rsidRPr="008D6E74" w:rsidRDefault="00D6653F" w:rsidP="008D6E74">
      <w:pPr>
        <w:ind w:firstLine="0"/>
        <w:rPr>
          <w:rFonts w:ascii="Noto Sans" w:hAnsi="Noto Sans" w:cs="Noto Sans"/>
          <w:sz w:val="20"/>
        </w:rPr>
      </w:pPr>
    </w:p>
    <w:tbl>
      <w:tblPr>
        <w:tblStyle w:val="Tabellenraster"/>
        <w:tblpPr w:leftFromText="141" w:rightFromText="141" w:vertAnchor="text" w:horzAnchor="margin" w:tblpY="95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8641"/>
      </w:tblGrid>
      <w:tr w:rsidR="00D102D8" w:rsidRPr="008A3845" w14:paraId="749CAF77" w14:textId="77777777" w:rsidTr="009E3A15">
        <w:sdt>
          <w:sdtPr>
            <w:rPr>
              <w:rFonts w:ascii="Noto Sans" w:hAnsi="Noto Sans" w:cs="Noto Sans"/>
              <w:sz w:val="20"/>
            </w:rPr>
            <w:id w:val="1509870872"/>
            <w:placeholder>
              <w:docPart w:val="0A2038665B8643F0899C23DF7E6A0AE2"/>
            </w:placeholder>
            <w:showingPlcHdr/>
            <w:text w:multiLine="1"/>
          </w:sdtPr>
          <w:sdtEndPr/>
          <w:sdtContent>
            <w:tc>
              <w:tcPr>
                <w:tcW w:w="8641" w:type="dxa"/>
                <w:shd w:val="clear" w:color="auto" w:fill="FFFFCC"/>
              </w:tcPr>
              <w:p w14:paraId="4962F6A3" w14:textId="77777777" w:rsidR="00D102D8" w:rsidRPr="008A3845" w:rsidRDefault="00D102D8" w:rsidP="00D102D8">
                <w:pPr>
                  <w:rPr>
                    <w:rFonts w:ascii="Noto Sans" w:hAnsi="Noto Sans" w:cs="Noto Sans"/>
                    <w:sz w:val="20"/>
                  </w:rPr>
                </w:pPr>
                <w:r w:rsidRPr="0029067F">
                  <w:rPr>
                    <w:rStyle w:val="Platzhaltertext"/>
                    <w:rFonts w:ascii="Noto Sans" w:eastAsiaTheme="minorHAnsi" w:hAnsi="Noto Sans" w:cs="Noto Sans"/>
                    <w:sz w:val="20"/>
                    <w:shd w:val="clear" w:color="auto" w:fill="FFFFCC"/>
                  </w:rPr>
                  <w:t>Klicken oder tippen Sie hier, um Text einzugeben.</w:t>
                </w:r>
              </w:p>
            </w:tc>
          </w:sdtContent>
        </w:sdt>
      </w:tr>
    </w:tbl>
    <w:p w14:paraId="33B58AF2" w14:textId="77777777" w:rsidR="0007605D" w:rsidRPr="008A3845" w:rsidRDefault="0007605D" w:rsidP="0007605D">
      <w:pPr>
        <w:rPr>
          <w:rFonts w:ascii="Noto Sans" w:hAnsi="Noto Sans" w:cs="Noto Sans"/>
          <w:sz w:val="20"/>
        </w:rPr>
      </w:pPr>
    </w:p>
    <w:p w14:paraId="68A7A0C8" w14:textId="77777777" w:rsidR="00B049E1" w:rsidRDefault="00B049E1" w:rsidP="00E153B5">
      <w:pPr>
        <w:rPr>
          <w:rFonts w:ascii="Noto Sans" w:hAnsi="Noto Sans" w:cs="Noto Sans"/>
          <w:sz w:val="20"/>
          <w:u w:val="single"/>
        </w:rPr>
      </w:pPr>
    </w:p>
    <w:p w14:paraId="331DB780" w14:textId="77777777" w:rsidR="00312F8D" w:rsidRPr="00312F8D" w:rsidRDefault="00312F8D" w:rsidP="00312F8D">
      <w:pPr>
        <w:numPr>
          <w:ilvl w:val="0"/>
          <w:numId w:val="7"/>
        </w:numPr>
        <w:tabs>
          <w:tab w:val="clear" w:pos="432"/>
          <w:tab w:val="num" w:pos="360"/>
        </w:tabs>
        <w:jc w:val="both"/>
        <w:rPr>
          <w:rFonts w:ascii="Noto Sans" w:hAnsi="Noto Sans" w:cs="Noto Sans"/>
          <w:b/>
          <w:bCs/>
          <w:sz w:val="22"/>
          <w:szCs w:val="22"/>
        </w:rPr>
      </w:pPr>
      <w:r w:rsidRPr="00312F8D">
        <w:rPr>
          <w:rFonts w:ascii="Noto Sans" w:hAnsi="Noto Sans" w:cs="Noto Sans"/>
          <w:b/>
          <w:bCs/>
          <w:sz w:val="22"/>
          <w:szCs w:val="22"/>
        </w:rPr>
        <w:t>Fachliche Unternehmensstruktur (maximal 10 Punkt erreichbar):</w:t>
      </w:r>
    </w:p>
    <w:p w14:paraId="1615860A" w14:textId="77777777" w:rsidR="00312F8D" w:rsidRDefault="00312F8D" w:rsidP="00312F8D">
      <w:pPr>
        <w:pStyle w:val="berschrift3"/>
        <w:numPr>
          <w:ilvl w:val="0"/>
          <w:numId w:val="0"/>
        </w:numPr>
        <w:spacing w:before="0" w:after="0" w:line="240" w:lineRule="auto"/>
        <w:ind w:left="992" w:hanging="992"/>
        <w:rPr>
          <w:rFonts w:ascii="Noto Sans" w:hAnsi="Noto Sans" w:cs="Noto Sans"/>
          <w:b w:val="0"/>
          <w:bCs/>
          <w:i w:val="0"/>
          <w:iCs/>
          <w:sz w:val="20"/>
          <w:szCs w:val="20"/>
          <w:u w:val="single"/>
        </w:rPr>
      </w:pPr>
      <w:r w:rsidRPr="00A67772">
        <w:rPr>
          <w:rFonts w:ascii="Noto Sans" w:hAnsi="Noto Sans" w:cs="Noto Sans"/>
          <w:b w:val="0"/>
          <w:bCs/>
          <w:i w:val="0"/>
          <w:iCs/>
          <w:sz w:val="20"/>
          <w:szCs w:val="20"/>
          <w:u w:val="single"/>
        </w:rPr>
        <w:t>Begründung der Gewichtung:</w:t>
      </w:r>
    </w:p>
    <w:p w14:paraId="12B0DECD" w14:textId="4B881978" w:rsidR="00C924D4" w:rsidRPr="00BC2413" w:rsidRDefault="00BC2413" w:rsidP="00BC2413">
      <w:pPr>
        <w:ind w:firstLine="0"/>
        <w:rPr>
          <w:rFonts w:ascii="Noto Sans" w:hAnsi="Noto Sans" w:cs="Noto Sans"/>
          <w:sz w:val="20"/>
        </w:rPr>
      </w:pPr>
      <w:r w:rsidRPr="00BC2413">
        <w:rPr>
          <w:rFonts w:ascii="Noto Sans" w:hAnsi="Noto Sans" w:cs="Noto Sans"/>
          <w:sz w:val="20"/>
        </w:rPr>
        <w:t>Die strukturelle Aufstellung des Dienstleisters bildet das Fundament für eine verlässliche Leistungserbringung. Bewertet wird, wie das Unternehmen institutionell sicherstellt, dass fachliches Know-how, gesetzliche/berufsgenossenschaftliche Vorgaben sowie Handwerkswissen dauerhaft auf die operative Ebene transferiert werden.</w:t>
      </w:r>
    </w:p>
    <w:p w14:paraId="60D5D558" w14:textId="77777777" w:rsidR="00BC2413" w:rsidRDefault="00BC2413" w:rsidP="00BC2413">
      <w:pPr>
        <w:ind w:firstLine="0"/>
        <w:rPr>
          <w:rFonts w:ascii="Noto Sans" w:hAnsi="Noto Sans" w:cs="Noto Sans"/>
          <w:b/>
          <w:bCs/>
          <w:sz w:val="20"/>
        </w:rPr>
      </w:pPr>
    </w:p>
    <w:p w14:paraId="58B72E7E" w14:textId="77777777" w:rsidR="00624967" w:rsidRDefault="00624967" w:rsidP="00BC2413">
      <w:pPr>
        <w:ind w:firstLine="0"/>
        <w:rPr>
          <w:rFonts w:ascii="Noto Sans" w:hAnsi="Noto Sans" w:cs="Noto Sans"/>
          <w:b/>
          <w:bCs/>
          <w:sz w:val="20"/>
        </w:rPr>
      </w:pPr>
    </w:p>
    <w:p w14:paraId="6427AF55" w14:textId="77777777" w:rsidR="00624967" w:rsidRDefault="00624967" w:rsidP="00BC2413">
      <w:pPr>
        <w:ind w:firstLine="0"/>
        <w:rPr>
          <w:rFonts w:ascii="Noto Sans" w:hAnsi="Noto Sans" w:cs="Noto Sans"/>
          <w:b/>
          <w:bCs/>
          <w:sz w:val="20"/>
        </w:rPr>
      </w:pPr>
    </w:p>
    <w:p w14:paraId="42664EBF" w14:textId="77777777" w:rsidR="00624967" w:rsidRDefault="00624967" w:rsidP="00BC2413">
      <w:pPr>
        <w:ind w:firstLine="0"/>
        <w:rPr>
          <w:rFonts w:ascii="Noto Sans" w:hAnsi="Noto Sans" w:cs="Noto Sans"/>
          <w:b/>
          <w:bCs/>
          <w:sz w:val="20"/>
        </w:rPr>
      </w:pPr>
    </w:p>
    <w:p w14:paraId="42EA4CDB" w14:textId="77777777" w:rsidR="00C924D4" w:rsidRPr="00BC2413" w:rsidRDefault="00C924D4" w:rsidP="00C924D4">
      <w:pPr>
        <w:ind w:firstLine="0"/>
        <w:rPr>
          <w:rFonts w:ascii="Noto Sans" w:hAnsi="Noto Sans" w:cs="Noto Sans"/>
          <w:b/>
          <w:bCs/>
          <w:sz w:val="20"/>
        </w:rPr>
      </w:pPr>
      <w:r w:rsidRPr="00BC2413">
        <w:rPr>
          <w:rFonts w:ascii="Noto Sans" w:hAnsi="Noto Sans" w:cs="Noto Sans"/>
          <w:b/>
          <w:bCs/>
          <w:sz w:val="20"/>
        </w:rPr>
        <w:t>Erläuterung und einzureichende Angaben</w:t>
      </w:r>
      <w:r>
        <w:rPr>
          <w:rFonts w:ascii="Noto Sans" w:hAnsi="Noto Sans" w:cs="Noto Sans"/>
          <w:b/>
          <w:bCs/>
          <w:sz w:val="20"/>
        </w:rPr>
        <w:t>:</w:t>
      </w:r>
    </w:p>
    <w:p w14:paraId="319349CC" w14:textId="77777777" w:rsidR="00C924D4" w:rsidRPr="00BC2413" w:rsidRDefault="00C924D4" w:rsidP="00C924D4">
      <w:pPr>
        <w:ind w:firstLine="0"/>
        <w:rPr>
          <w:rFonts w:ascii="Noto Sans" w:hAnsi="Noto Sans" w:cs="Noto Sans"/>
          <w:sz w:val="20"/>
        </w:rPr>
      </w:pPr>
      <w:r w:rsidRPr="00BC2413">
        <w:rPr>
          <w:rFonts w:ascii="Noto Sans" w:hAnsi="Noto Sans" w:cs="Noto Sans"/>
          <w:sz w:val="20"/>
        </w:rPr>
        <w:t>Bitte beschreiben Sie die fachlich-organisatorische Struktur Ihres Unternehmens anhand der folgenden zwei Kernbereiche. Die Bewertung erfolgt als Gesamtbetrachtung des eingereichten Konzepts (max. 10 Punkte).</w:t>
      </w:r>
    </w:p>
    <w:p w14:paraId="7A82E196" w14:textId="77777777" w:rsidR="00C924D4" w:rsidRDefault="00C924D4" w:rsidP="00C924D4">
      <w:pPr>
        <w:ind w:firstLine="0"/>
        <w:rPr>
          <w:rFonts w:ascii="Noto Sans" w:hAnsi="Noto Sans" w:cs="Noto Sans"/>
          <w:sz w:val="20"/>
        </w:rPr>
      </w:pPr>
      <w:r w:rsidRPr="00BC2413">
        <w:rPr>
          <w:rFonts w:ascii="Noto Sans" w:hAnsi="Noto Sans" w:cs="Noto Sans"/>
          <w:b/>
          <w:bCs/>
          <w:sz w:val="20"/>
        </w:rPr>
        <w:t>Wichtiger Hinweis für Bieter:</w:t>
      </w:r>
      <w:r w:rsidRPr="00BC2413">
        <w:rPr>
          <w:rFonts w:ascii="Noto Sans" w:hAnsi="Noto Sans" w:cs="Noto Sans"/>
          <w:sz w:val="20"/>
        </w:rPr>
        <w:t xml:space="preserve"> Es dürfen keine personenbezogenen Daten (z. B. Namen, Geburtsdaten) angegeben werden. Verwenden Sie ausschließlich neutrale Funktionsbezeichnungen (z. B. „Meister A“, „Objektleitung B“).</w:t>
      </w:r>
    </w:p>
    <w:p w14:paraId="12BDC8E0" w14:textId="77777777" w:rsidR="00F97591" w:rsidRDefault="00F97591" w:rsidP="00C924D4">
      <w:pPr>
        <w:ind w:firstLine="0"/>
        <w:rPr>
          <w:rFonts w:ascii="Noto Sans" w:hAnsi="Noto Sans" w:cs="Noto Sans"/>
          <w:b/>
          <w:bCs/>
          <w:sz w:val="20"/>
        </w:rPr>
      </w:pPr>
    </w:p>
    <w:p w14:paraId="637C475A" w14:textId="77777777" w:rsidR="00F97591" w:rsidRDefault="00F97591" w:rsidP="00C924D4">
      <w:pPr>
        <w:ind w:firstLine="0"/>
        <w:rPr>
          <w:rFonts w:ascii="Noto Sans" w:hAnsi="Noto Sans" w:cs="Noto Sans"/>
          <w:b/>
          <w:bCs/>
          <w:sz w:val="20"/>
        </w:rPr>
      </w:pPr>
    </w:p>
    <w:p w14:paraId="68715727" w14:textId="15CFE476" w:rsidR="00C924D4" w:rsidRPr="00BC2413" w:rsidRDefault="0002490E" w:rsidP="00C924D4">
      <w:pPr>
        <w:ind w:firstLine="0"/>
        <w:rPr>
          <w:rFonts w:ascii="Noto Sans" w:hAnsi="Noto Sans" w:cs="Noto Sans"/>
          <w:b/>
          <w:bCs/>
          <w:sz w:val="20"/>
        </w:rPr>
      </w:pPr>
      <w:r>
        <w:rPr>
          <w:rFonts w:ascii="Noto Sans" w:hAnsi="Noto Sans" w:cs="Noto Sans"/>
          <w:b/>
          <w:bCs/>
          <w:sz w:val="20"/>
        </w:rPr>
        <w:t xml:space="preserve">3.1 </w:t>
      </w:r>
      <w:r w:rsidR="00C924D4" w:rsidRPr="00BC2413">
        <w:rPr>
          <w:rFonts w:ascii="Noto Sans" w:hAnsi="Noto Sans" w:cs="Noto Sans"/>
          <w:b/>
          <w:bCs/>
          <w:sz w:val="20"/>
        </w:rPr>
        <w:t>Fachliche Organisation und Leitungsstruktur</w:t>
      </w:r>
      <w:r w:rsidR="00C924D4">
        <w:rPr>
          <w:rFonts w:ascii="Noto Sans" w:hAnsi="Noto Sans" w:cs="Noto Sans"/>
          <w:b/>
          <w:bCs/>
          <w:sz w:val="20"/>
        </w:rPr>
        <w:t>:</w:t>
      </w:r>
    </w:p>
    <w:p w14:paraId="5F296EA6" w14:textId="77777777" w:rsidR="00C924D4" w:rsidRDefault="00C924D4" w:rsidP="00C924D4">
      <w:pPr>
        <w:ind w:firstLine="0"/>
        <w:rPr>
          <w:rFonts w:ascii="Noto Sans" w:hAnsi="Noto Sans" w:cs="Noto Sans"/>
          <w:sz w:val="20"/>
        </w:rPr>
      </w:pPr>
      <w:r w:rsidRPr="00BC2413">
        <w:rPr>
          <w:rFonts w:ascii="Noto Sans" w:hAnsi="Noto Sans" w:cs="Noto Sans"/>
          <w:sz w:val="20"/>
        </w:rPr>
        <w:t>Darstellung der strukturellen Aufstellung auf Organisationsebene (z. B. technische Leitung / Betriebsleitung), um eine fachlich hochqualifizierte Betreuung zu garantieren.</w:t>
      </w:r>
    </w:p>
    <w:p w14:paraId="5386BD55" w14:textId="77777777" w:rsidR="00C924D4" w:rsidRPr="00BC2413" w:rsidRDefault="00C924D4" w:rsidP="00C924D4">
      <w:pPr>
        <w:ind w:firstLine="0"/>
        <w:rPr>
          <w:rFonts w:ascii="Noto Sans" w:hAnsi="Noto Sans" w:cs="Noto Sans"/>
          <w:sz w:val="20"/>
        </w:rPr>
      </w:pPr>
    </w:p>
    <w:p w14:paraId="731A3659" w14:textId="77777777" w:rsidR="00C924D4" w:rsidRDefault="00C924D4" w:rsidP="00C924D4">
      <w:pPr>
        <w:ind w:firstLine="0"/>
        <w:rPr>
          <w:rFonts w:ascii="Noto Sans" w:hAnsi="Noto Sans" w:cs="Noto Sans"/>
          <w:i/>
          <w:iCs/>
          <w:sz w:val="20"/>
        </w:rPr>
      </w:pPr>
      <w:r w:rsidRPr="00BC2413">
        <w:rPr>
          <w:rFonts w:ascii="Noto Sans" w:hAnsi="Noto Sans" w:cs="Noto Sans"/>
          <w:i/>
          <w:iCs/>
          <w:sz w:val="20"/>
        </w:rPr>
        <w:t>Mögliche Angaben: Einbindung von Meistern des Gebäudereiniger-Handwerks oder staatlich geprüften Reinigungs- und Hygienetechnikern in der übergeordneten Führung; Strukturen zur Überwachung und Implementierung von Normanpassungen (DIN-Normen, Hygienevorschriften, UVVs).</w:t>
      </w:r>
    </w:p>
    <w:tbl>
      <w:tblPr>
        <w:tblStyle w:val="Tabellenraster"/>
        <w:tblpPr w:leftFromText="141" w:rightFromText="141" w:vertAnchor="text" w:horzAnchor="margin" w:tblpY="95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8641"/>
      </w:tblGrid>
      <w:tr w:rsidR="00C924D4" w:rsidRPr="008A3845" w14:paraId="6061B815" w14:textId="77777777" w:rsidTr="00B1287A">
        <w:sdt>
          <w:sdtPr>
            <w:rPr>
              <w:rFonts w:ascii="Noto Sans" w:hAnsi="Noto Sans" w:cs="Noto Sans"/>
              <w:sz w:val="20"/>
            </w:rPr>
            <w:id w:val="1594660227"/>
            <w:placeholder>
              <w:docPart w:val="548374285306444F9152840D03A0FAE7"/>
            </w:placeholder>
            <w:showingPlcHdr/>
            <w:text w:multiLine="1"/>
          </w:sdtPr>
          <w:sdtEndPr/>
          <w:sdtContent>
            <w:tc>
              <w:tcPr>
                <w:tcW w:w="8641" w:type="dxa"/>
                <w:shd w:val="clear" w:color="auto" w:fill="FFFFCC"/>
              </w:tcPr>
              <w:p w14:paraId="4FA3F7AE" w14:textId="77777777" w:rsidR="00C924D4" w:rsidRPr="008A3845" w:rsidRDefault="00C924D4" w:rsidP="00B1287A">
                <w:pPr>
                  <w:rPr>
                    <w:rFonts w:ascii="Noto Sans" w:hAnsi="Noto Sans" w:cs="Noto Sans"/>
                    <w:sz w:val="20"/>
                  </w:rPr>
                </w:pPr>
                <w:r w:rsidRPr="0029067F">
                  <w:rPr>
                    <w:rStyle w:val="Platzhaltertext"/>
                    <w:rFonts w:ascii="Noto Sans" w:eastAsiaTheme="minorHAnsi" w:hAnsi="Noto Sans" w:cs="Noto Sans"/>
                    <w:sz w:val="20"/>
                    <w:shd w:val="clear" w:color="auto" w:fill="FFFFCC"/>
                  </w:rPr>
                  <w:t>Klicken oder tippen Sie hier, um Text einzugeben.</w:t>
                </w:r>
              </w:p>
            </w:tc>
          </w:sdtContent>
        </w:sdt>
      </w:tr>
    </w:tbl>
    <w:p w14:paraId="1FDFF0B9" w14:textId="77777777" w:rsidR="00C924D4" w:rsidRPr="00BC2413" w:rsidRDefault="00C924D4" w:rsidP="00C924D4">
      <w:pPr>
        <w:ind w:firstLine="0"/>
        <w:rPr>
          <w:rFonts w:ascii="Noto Sans" w:hAnsi="Noto Sans" w:cs="Noto Sans"/>
          <w:i/>
          <w:iCs/>
          <w:sz w:val="20"/>
        </w:rPr>
      </w:pPr>
    </w:p>
    <w:p w14:paraId="6D229CAE" w14:textId="77777777" w:rsidR="00C924D4" w:rsidRDefault="00C924D4" w:rsidP="00C924D4">
      <w:pPr>
        <w:ind w:firstLine="0"/>
        <w:rPr>
          <w:rFonts w:ascii="Noto Sans" w:hAnsi="Noto Sans" w:cs="Noto Sans"/>
          <w:sz w:val="20"/>
        </w:rPr>
      </w:pPr>
      <w:r w:rsidRPr="00BC2413">
        <w:rPr>
          <w:rFonts w:ascii="Noto Sans" w:hAnsi="Noto Sans" w:cs="Noto Sans"/>
          <w:sz w:val="20"/>
        </w:rPr>
        <w:t>Nachweise: Anonymisierte Darstellung der Qualifikationsstruktur der Führungsebene (z. B. Qualifikationsprofile oder Organigramm).</w:t>
      </w:r>
    </w:p>
    <w:p w14:paraId="63E1B73F" w14:textId="77777777" w:rsidR="00C924D4" w:rsidRDefault="00C924D4" w:rsidP="00C924D4">
      <w:pPr>
        <w:ind w:firstLine="0"/>
        <w:rPr>
          <w:rFonts w:ascii="Noto Sans" w:hAnsi="Noto Sans" w:cs="Noto Sans"/>
          <w:sz w:val="20"/>
        </w:rPr>
      </w:pPr>
    </w:p>
    <w:p w14:paraId="653FC56D" w14:textId="5A19A446" w:rsidR="00C924D4" w:rsidRPr="00BC2413" w:rsidRDefault="0002490E" w:rsidP="00C924D4">
      <w:pPr>
        <w:ind w:firstLine="0"/>
        <w:rPr>
          <w:rFonts w:ascii="Noto Sans" w:hAnsi="Noto Sans" w:cs="Noto Sans"/>
          <w:b/>
          <w:bCs/>
          <w:sz w:val="20"/>
        </w:rPr>
      </w:pPr>
      <w:r>
        <w:rPr>
          <w:rFonts w:ascii="Noto Sans" w:hAnsi="Noto Sans" w:cs="Noto Sans"/>
          <w:b/>
          <w:bCs/>
          <w:sz w:val="20"/>
        </w:rPr>
        <w:t xml:space="preserve">3.2 </w:t>
      </w:r>
      <w:r w:rsidR="00C924D4" w:rsidRPr="00BC2413">
        <w:rPr>
          <w:rFonts w:ascii="Noto Sans" w:hAnsi="Noto Sans" w:cs="Noto Sans"/>
          <w:b/>
          <w:bCs/>
          <w:sz w:val="20"/>
        </w:rPr>
        <w:t>Systemisches Wissensmanagement und Transferkonzep</w:t>
      </w:r>
      <w:r w:rsidR="00C924D4">
        <w:rPr>
          <w:rFonts w:ascii="Noto Sans" w:hAnsi="Noto Sans" w:cs="Noto Sans"/>
          <w:b/>
          <w:bCs/>
          <w:sz w:val="20"/>
        </w:rPr>
        <w:t>t:</w:t>
      </w:r>
    </w:p>
    <w:p w14:paraId="5A85C2C2" w14:textId="77777777" w:rsidR="00C924D4" w:rsidRPr="00BC2413" w:rsidRDefault="00C924D4" w:rsidP="00C924D4">
      <w:pPr>
        <w:ind w:firstLine="0"/>
        <w:rPr>
          <w:rFonts w:ascii="Noto Sans" w:hAnsi="Noto Sans" w:cs="Noto Sans"/>
          <w:sz w:val="20"/>
        </w:rPr>
      </w:pPr>
      <w:r w:rsidRPr="00BC2413">
        <w:rPr>
          <w:rFonts w:ascii="Noto Sans" w:hAnsi="Noto Sans" w:cs="Noto Sans"/>
          <w:sz w:val="20"/>
        </w:rPr>
        <w:t xml:space="preserve">Beschreibung des übergeordneten Systems zur Weitergabe von Fachwissen, Technologien und Gesetzen an das operative Führungspersonal (z. B. Objektleitung, Vorarbeiter). </w:t>
      </w:r>
    </w:p>
    <w:p w14:paraId="588D7659" w14:textId="77777777" w:rsidR="00C924D4" w:rsidRDefault="00C924D4" w:rsidP="00C924D4">
      <w:pPr>
        <w:ind w:firstLine="0"/>
        <w:rPr>
          <w:rFonts w:ascii="Noto Sans" w:hAnsi="Noto Sans" w:cs="Noto Sans"/>
          <w:i/>
          <w:iCs/>
          <w:sz w:val="20"/>
        </w:rPr>
      </w:pPr>
    </w:p>
    <w:p w14:paraId="4602276C" w14:textId="77777777" w:rsidR="00C924D4" w:rsidRDefault="00C924D4" w:rsidP="00C924D4">
      <w:pPr>
        <w:ind w:firstLine="0"/>
        <w:rPr>
          <w:rFonts w:ascii="Noto Sans" w:hAnsi="Noto Sans" w:cs="Noto Sans"/>
          <w:i/>
          <w:iCs/>
          <w:sz w:val="20"/>
        </w:rPr>
      </w:pPr>
      <w:r w:rsidRPr="00BC2413">
        <w:rPr>
          <w:rFonts w:ascii="Noto Sans" w:hAnsi="Noto Sans" w:cs="Noto Sans"/>
          <w:i/>
          <w:iCs/>
          <w:sz w:val="20"/>
        </w:rPr>
        <w:t>Mögliche Angaben: Standardisierung von Einarbeitungsprozessen (z. B. interne Leitfäden, Train-the-Trainer-Konzepte); Bereitstellung digitaler Wissensdatenbanken oder Standardarbeitsanweisungen (SOPs); Übergabekonzepte bei Personalwechsel.</w:t>
      </w:r>
    </w:p>
    <w:tbl>
      <w:tblPr>
        <w:tblStyle w:val="Tabellenraster"/>
        <w:tblpPr w:leftFromText="141" w:rightFromText="141" w:vertAnchor="text" w:horzAnchor="margin" w:tblpY="95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8641"/>
      </w:tblGrid>
      <w:tr w:rsidR="00C924D4" w:rsidRPr="008A3845" w14:paraId="6B6D8E92" w14:textId="77777777" w:rsidTr="00B1287A">
        <w:sdt>
          <w:sdtPr>
            <w:rPr>
              <w:rFonts w:ascii="Noto Sans" w:hAnsi="Noto Sans" w:cs="Noto Sans"/>
              <w:sz w:val="20"/>
            </w:rPr>
            <w:id w:val="317859758"/>
            <w:placeholder>
              <w:docPart w:val="1EC7432814D643DB86D775439538D52E"/>
            </w:placeholder>
            <w:showingPlcHdr/>
            <w:text w:multiLine="1"/>
          </w:sdtPr>
          <w:sdtEndPr/>
          <w:sdtContent>
            <w:tc>
              <w:tcPr>
                <w:tcW w:w="8641" w:type="dxa"/>
                <w:shd w:val="clear" w:color="auto" w:fill="FFFFCC"/>
              </w:tcPr>
              <w:p w14:paraId="5BAF3412" w14:textId="77777777" w:rsidR="00C924D4" w:rsidRPr="008A3845" w:rsidRDefault="00C924D4" w:rsidP="00B1287A">
                <w:pPr>
                  <w:rPr>
                    <w:rFonts w:ascii="Noto Sans" w:hAnsi="Noto Sans" w:cs="Noto Sans"/>
                    <w:sz w:val="20"/>
                  </w:rPr>
                </w:pPr>
                <w:r w:rsidRPr="0029067F">
                  <w:rPr>
                    <w:rStyle w:val="Platzhaltertext"/>
                    <w:rFonts w:ascii="Noto Sans" w:eastAsiaTheme="minorHAnsi" w:hAnsi="Noto Sans" w:cs="Noto Sans"/>
                    <w:sz w:val="20"/>
                    <w:shd w:val="clear" w:color="auto" w:fill="FFFFCC"/>
                  </w:rPr>
                  <w:t>Klicken oder tippen Sie hier, um Text einzugeben.</w:t>
                </w:r>
              </w:p>
            </w:tc>
          </w:sdtContent>
        </w:sdt>
      </w:tr>
    </w:tbl>
    <w:p w14:paraId="650376CA" w14:textId="77777777" w:rsidR="00C924D4" w:rsidRPr="00BC2413" w:rsidRDefault="00C924D4" w:rsidP="00C924D4">
      <w:pPr>
        <w:ind w:firstLine="0"/>
        <w:rPr>
          <w:rFonts w:ascii="Noto Sans" w:hAnsi="Noto Sans" w:cs="Noto Sans"/>
          <w:i/>
          <w:iCs/>
          <w:sz w:val="20"/>
        </w:rPr>
      </w:pPr>
    </w:p>
    <w:p w14:paraId="50F1180C" w14:textId="77777777" w:rsidR="00C924D4" w:rsidRPr="00BC2413" w:rsidRDefault="00C924D4" w:rsidP="00C924D4">
      <w:pPr>
        <w:ind w:firstLine="0"/>
        <w:rPr>
          <w:rFonts w:ascii="Noto Sans" w:hAnsi="Noto Sans" w:cs="Noto Sans"/>
          <w:sz w:val="20"/>
        </w:rPr>
      </w:pPr>
      <w:r w:rsidRPr="00BC2413">
        <w:rPr>
          <w:rFonts w:ascii="Noto Sans" w:hAnsi="Noto Sans" w:cs="Noto Sans"/>
          <w:sz w:val="20"/>
        </w:rPr>
        <w:t>Nachweise: Beispielhafter, anonymisierter Einarbeitungsleitfaden für Führungspersonal oder Auszüge aus dem internen Wissensmanagement-Konzept.</w:t>
      </w:r>
    </w:p>
    <w:p w14:paraId="26694757" w14:textId="77777777" w:rsidR="00BC2413" w:rsidRDefault="00BC2413" w:rsidP="00BC2413">
      <w:pPr>
        <w:ind w:firstLine="0"/>
        <w:rPr>
          <w:rFonts w:ascii="Noto Sans" w:hAnsi="Noto Sans" w:cs="Noto Sans"/>
          <w:b/>
          <w:bCs/>
          <w:sz w:val="20"/>
        </w:rPr>
      </w:pPr>
    </w:p>
    <w:p w14:paraId="432463EB" w14:textId="4935302B" w:rsidR="00BC2413" w:rsidRDefault="00BC2413" w:rsidP="00BC2413">
      <w:pPr>
        <w:ind w:firstLine="0"/>
        <w:rPr>
          <w:rFonts w:ascii="Noto Sans" w:hAnsi="Noto Sans" w:cs="Noto Sans"/>
          <w:b/>
          <w:bCs/>
          <w:sz w:val="20"/>
        </w:rPr>
      </w:pPr>
      <w:r w:rsidRPr="00BC2413">
        <w:rPr>
          <w:rFonts w:ascii="Noto Sans" w:hAnsi="Noto Sans" w:cs="Noto Sans"/>
          <w:b/>
          <w:bCs/>
          <w:sz w:val="20"/>
        </w:rPr>
        <w:t>Bewertungsmaßstab</w:t>
      </w:r>
      <w:r>
        <w:rPr>
          <w:rFonts w:ascii="Noto Sans" w:hAnsi="Noto Sans" w:cs="Noto Sans"/>
          <w:b/>
          <w:bCs/>
          <w:sz w:val="20"/>
        </w:rP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413"/>
        <w:gridCol w:w="7649"/>
      </w:tblGrid>
      <w:tr w:rsidR="00BC2413" w14:paraId="6A36E8D5" w14:textId="77777777" w:rsidTr="007F5FE6">
        <w:tc>
          <w:tcPr>
            <w:tcW w:w="1413" w:type="dxa"/>
            <w:vAlign w:val="center"/>
          </w:tcPr>
          <w:p w14:paraId="76CF270B" w14:textId="6E253498" w:rsidR="00BC2413" w:rsidRDefault="00BC2413" w:rsidP="00BC2413">
            <w:pPr>
              <w:ind w:firstLine="0"/>
              <w:rPr>
                <w:rFonts w:ascii="Noto Sans" w:hAnsi="Noto Sans" w:cs="Noto Sans"/>
                <w:b/>
                <w:bCs/>
                <w:sz w:val="20"/>
              </w:rPr>
            </w:pPr>
            <w:r w:rsidRPr="00BC2413">
              <w:rPr>
                <w:rFonts w:ascii="Noto Sans" w:hAnsi="Noto Sans" w:cs="Noto Sans"/>
                <w:b/>
                <w:bCs/>
                <w:sz w:val="20"/>
              </w:rPr>
              <w:t>Punkte</w:t>
            </w:r>
          </w:p>
        </w:tc>
        <w:tc>
          <w:tcPr>
            <w:tcW w:w="7649" w:type="dxa"/>
            <w:vAlign w:val="center"/>
          </w:tcPr>
          <w:p w14:paraId="0419BB66" w14:textId="245F8B47" w:rsidR="00BC2413" w:rsidRDefault="00BC2413" w:rsidP="00BC2413">
            <w:pPr>
              <w:ind w:firstLine="0"/>
              <w:rPr>
                <w:rFonts w:ascii="Noto Sans" w:hAnsi="Noto Sans" w:cs="Noto Sans"/>
                <w:b/>
                <w:bCs/>
                <w:sz w:val="20"/>
              </w:rPr>
            </w:pPr>
            <w:r w:rsidRPr="00BC2413">
              <w:rPr>
                <w:rFonts w:ascii="Noto Sans" w:hAnsi="Noto Sans" w:cs="Noto Sans"/>
                <w:b/>
                <w:bCs/>
                <w:sz w:val="20"/>
              </w:rPr>
              <w:t>Beschreibung</w:t>
            </w:r>
          </w:p>
        </w:tc>
      </w:tr>
      <w:tr w:rsidR="00BC2413" w14:paraId="5B9ECDF5" w14:textId="77777777" w:rsidTr="007F5FE6">
        <w:tc>
          <w:tcPr>
            <w:tcW w:w="1413" w:type="dxa"/>
            <w:vAlign w:val="center"/>
          </w:tcPr>
          <w:p w14:paraId="578F16BC" w14:textId="006EF78B" w:rsidR="00BC2413" w:rsidRDefault="00BC2413" w:rsidP="00BC2413">
            <w:pPr>
              <w:ind w:firstLine="0"/>
              <w:rPr>
                <w:rFonts w:ascii="Noto Sans" w:hAnsi="Noto Sans" w:cs="Noto Sans"/>
                <w:b/>
                <w:bCs/>
                <w:sz w:val="20"/>
              </w:rPr>
            </w:pPr>
            <w:r w:rsidRPr="00BC2413">
              <w:rPr>
                <w:rFonts w:ascii="Noto Sans" w:hAnsi="Noto Sans" w:cs="Noto Sans"/>
                <w:b/>
                <w:bCs/>
                <w:sz w:val="20"/>
              </w:rPr>
              <w:t>10 Punkte</w:t>
            </w:r>
          </w:p>
        </w:tc>
        <w:tc>
          <w:tcPr>
            <w:tcW w:w="7649" w:type="dxa"/>
            <w:vAlign w:val="center"/>
          </w:tcPr>
          <w:p w14:paraId="2767FE98" w14:textId="5BF63020" w:rsidR="00BC2413" w:rsidRDefault="00BC2413" w:rsidP="00BC2413">
            <w:pPr>
              <w:ind w:firstLine="0"/>
              <w:rPr>
                <w:rFonts w:ascii="Noto Sans" w:hAnsi="Noto Sans" w:cs="Noto Sans"/>
                <w:b/>
                <w:bCs/>
                <w:sz w:val="20"/>
              </w:rPr>
            </w:pPr>
            <w:r w:rsidRPr="00BC2413">
              <w:rPr>
                <w:rFonts w:ascii="Noto Sans" w:hAnsi="Noto Sans" w:cs="Noto Sans"/>
                <w:b/>
                <w:bCs/>
                <w:sz w:val="20"/>
              </w:rPr>
              <w:t>Sehr gut:</w:t>
            </w:r>
            <w:r w:rsidRPr="00BC2413">
              <w:rPr>
                <w:rFonts w:ascii="Noto Sans" w:hAnsi="Noto Sans" w:cs="Noto Sans"/>
                <w:sz w:val="20"/>
              </w:rPr>
              <w:t xml:space="preserve"> Das Konzept ist </w:t>
            </w:r>
            <w:r w:rsidR="007F5FE6">
              <w:rPr>
                <w:rFonts w:ascii="Noto Sans" w:hAnsi="Noto Sans" w:cs="Noto Sans"/>
                <w:sz w:val="20"/>
              </w:rPr>
              <w:t>sehr gut</w:t>
            </w:r>
            <w:r w:rsidRPr="00BC2413">
              <w:rPr>
                <w:rFonts w:ascii="Noto Sans" w:hAnsi="Noto Sans" w:cs="Noto Sans"/>
                <w:sz w:val="20"/>
              </w:rPr>
              <w:t xml:space="preserve"> auf die Bedürfnisse des Auftraggebers zugeschnitten. Es enthält eine lückenlose, plausibel belegte Darstellung der strukturellen Fachkompetenz und des Wissenstransfers. Höchster Mehrwert für die Organisationssicherheit ist nachgewiesen.</w:t>
            </w:r>
          </w:p>
        </w:tc>
      </w:tr>
      <w:tr w:rsidR="00BC2413" w14:paraId="194B831E" w14:textId="77777777" w:rsidTr="007F5FE6">
        <w:tc>
          <w:tcPr>
            <w:tcW w:w="1413" w:type="dxa"/>
            <w:vAlign w:val="center"/>
          </w:tcPr>
          <w:p w14:paraId="76500771" w14:textId="79A66181" w:rsidR="00BC2413" w:rsidRDefault="00BC2413" w:rsidP="00BC2413">
            <w:pPr>
              <w:ind w:firstLine="0"/>
              <w:rPr>
                <w:rFonts w:ascii="Noto Sans" w:hAnsi="Noto Sans" w:cs="Noto Sans"/>
                <w:b/>
                <w:bCs/>
                <w:sz w:val="20"/>
              </w:rPr>
            </w:pPr>
            <w:r w:rsidRPr="00BC2413">
              <w:rPr>
                <w:rFonts w:ascii="Noto Sans" w:hAnsi="Noto Sans" w:cs="Noto Sans"/>
                <w:b/>
                <w:bCs/>
                <w:sz w:val="20"/>
              </w:rPr>
              <w:t>7 Punkte</w:t>
            </w:r>
          </w:p>
        </w:tc>
        <w:tc>
          <w:tcPr>
            <w:tcW w:w="7649" w:type="dxa"/>
            <w:vAlign w:val="center"/>
          </w:tcPr>
          <w:p w14:paraId="773A7947" w14:textId="7EF77870" w:rsidR="00BC2413" w:rsidRDefault="00BC2413" w:rsidP="00BC2413">
            <w:pPr>
              <w:ind w:firstLine="0"/>
              <w:rPr>
                <w:rFonts w:ascii="Noto Sans" w:hAnsi="Noto Sans" w:cs="Noto Sans"/>
                <w:b/>
                <w:bCs/>
                <w:sz w:val="20"/>
              </w:rPr>
            </w:pPr>
            <w:r w:rsidRPr="00BC2413">
              <w:rPr>
                <w:rFonts w:ascii="Noto Sans" w:hAnsi="Noto Sans" w:cs="Noto Sans"/>
                <w:b/>
                <w:bCs/>
                <w:sz w:val="20"/>
              </w:rPr>
              <w:t>Gut:</w:t>
            </w:r>
            <w:r w:rsidRPr="00BC2413">
              <w:rPr>
                <w:rFonts w:ascii="Noto Sans" w:hAnsi="Noto Sans" w:cs="Noto Sans"/>
                <w:sz w:val="20"/>
              </w:rPr>
              <w:t xml:space="preserve"> Schlüssige und nachvollziehbare Darstellung der fachlichen Struktur und des Wissenstransfers. Die Maßnahmen bieten einen klaren Nutzen für die dauerhafte Sicherung der Ausführungsqualität, weisen jedoch minimale Detail- oder Individualisierungsschwächen auf.</w:t>
            </w:r>
          </w:p>
        </w:tc>
      </w:tr>
      <w:tr w:rsidR="00BC2413" w14:paraId="1D965F44" w14:textId="77777777" w:rsidTr="007F5FE6">
        <w:tc>
          <w:tcPr>
            <w:tcW w:w="1413" w:type="dxa"/>
            <w:vAlign w:val="center"/>
          </w:tcPr>
          <w:p w14:paraId="00F1E627" w14:textId="76D45426" w:rsidR="00BC2413" w:rsidRDefault="00BC2413" w:rsidP="00BC2413">
            <w:pPr>
              <w:ind w:firstLine="0"/>
              <w:rPr>
                <w:rFonts w:ascii="Noto Sans" w:hAnsi="Noto Sans" w:cs="Noto Sans"/>
                <w:b/>
                <w:bCs/>
                <w:sz w:val="20"/>
              </w:rPr>
            </w:pPr>
            <w:r w:rsidRPr="00BC2413">
              <w:rPr>
                <w:rFonts w:ascii="Noto Sans" w:hAnsi="Noto Sans" w:cs="Noto Sans"/>
                <w:b/>
                <w:bCs/>
                <w:sz w:val="20"/>
              </w:rPr>
              <w:t>4 Punkte</w:t>
            </w:r>
          </w:p>
        </w:tc>
        <w:tc>
          <w:tcPr>
            <w:tcW w:w="7649" w:type="dxa"/>
            <w:vAlign w:val="center"/>
          </w:tcPr>
          <w:p w14:paraId="5B1707E2" w14:textId="155F43B8" w:rsidR="00BC2413" w:rsidRDefault="007F5FE6" w:rsidP="00BC2413">
            <w:pPr>
              <w:ind w:firstLine="0"/>
              <w:rPr>
                <w:rFonts w:ascii="Noto Sans" w:hAnsi="Noto Sans" w:cs="Noto Sans"/>
                <w:b/>
                <w:bCs/>
                <w:sz w:val="20"/>
              </w:rPr>
            </w:pPr>
            <w:r>
              <w:rPr>
                <w:rFonts w:ascii="Noto Sans" w:hAnsi="Noto Sans" w:cs="Noto Sans"/>
                <w:b/>
                <w:bCs/>
                <w:sz w:val="20"/>
              </w:rPr>
              <w:t>Befriedigend</w:t>
            </w:r>
            <w:r w:rsidR="00BC2413" w:rsidRPr="00BC2413">
              <w:rPr>
                <w:rFonts w:ascii="Noto Sans" w:hAnsi="Noto Sans" w:cs="Noto Sans"/>
                <w:b/>
                <w:bCs/>
                <w:sz w:val="20"/>
              </w:rPr>
              <w:t>:</w:t>
            </w:r>
            <w:r w:rsidR="00BC2413" w:rsidRPr="00BC2413">
              <w:rPr>
                <w:rFonts w:ascii="Noto Sans" w:hAnsi="Noto Sans" w:cs="Noto Sans"/>
                <w:sz w:val="20"/>
              </w:rPr>
              <w:t xml:space="preserve"> Das Konzept ist plausibel, bleibt jedoch in Teilen allgemein oder beschreibt primär marktübliche Standardprozesse ohne tiefergehende strukturelle Absicherung im Unternehmen.</w:t>
            </w:r>
          </w:p>
        </w:tc>
      </w:tr>
      <w:tr w:rsidR="00BC2413" w14:paraId="0DCF883A" w14:textId="77777777" w:rsidTr="0015684E">
        <w:trPr>
          <w:trHeight w:val="438"/>
        </w:trPr>
        <w:tc>
          <w:tcPr>
            <w:tcW w:w="1413" w:type="dxa"/>
            <w:vAlign w:val="center"/>
          </w:tcPr>
          <w:p w14:paraId="2CD183CE" w14:textId="5536A91E" w:rsidR="00BC2413" w:rsidRDefault="009A7C66" w:rsidP="00BC2413">
            <w:pPr>
              <w:ind w:firstLine="0"/>
              <w:rPr>
                <w:rFonts w:ascii="Noto Sans" w:hAnsi="Noto Sans" w:cs="Noto Sans"/>
                <w:b/>
                <w:bCs/>
                <w:sz w:val="20"/>
              </w:rPr>
            </w:pPr>
            <w:r>
              <w:rPr>
                <w:rFonts w:ascii="Noto Sans" w:hAnsi="Noto Sans" w:cs="Noto Sans"/>
                <w:b/>
                <w:bCs/>
                <w:sz w:val="20"/>
              </w:rPr>
              <w:t>0</w:t>
            </w:r>
            <w:r w:rsidR="00350976">
              <w:rPr>
                <w:rFonts w:ascii="Noto Sans" w:hAnsi="Noto Sans" w:cs="Noto Sans"/>
                <w:b/>
                <w:bCs/>
                <w:sz w:val="20"/>
              </w:rPr>
              <w:t xml:space="preserve"> </w:t>
            </w:r>
            <w:r w:rsidR="00BC2413" w:rsidRPr="00BC2413">
              <w:rPr>
                <w:rFonts w:ascii="Noto Sans" w:hAnsi="Noto Sans" w:cs="Noto Sans"/>
                <w:b/>
                <w:bCs/>
                <w:sz w:val="20"/>
              </w:rPr>
              <w:t>Punkte</w:t>
            </w:r>
          </w:p>
        </w:tc>
        <w:tc>
          <w:tcPr>
            <w:tcW w:w="7649" w:type="dxa"/>
            <w:vAlign w:val="center"/>
          </w:tcPr>
          <w:p w14:paraId="7CBA2FFA" w14:textId="4D995860" w:rsidR="00BC2413" w:rsidRDefault="00BC2413" w:rsidP="00BC2413">
            <w:pPr>
              <w:ind w:firstLine="0"/>
              <w:rPr>
                <w:rFonts w:ascii="Noto Sans" w:hAnsi="Noto Sans" w:cs="Noto Sans"/>
                <w:b/>
                <w:bCs/>
                <w:sz w:val="20"/>
              </w:rPr>
            </w:pPr>
            <w:r w:rsidRPr="00BC2413">
              <w:rPr>
                <w:rFonts w:ascii="Noto Sans" w:hAnsi="Noto Sans" w:cs="Noto Sans"/>
                <w:b/>
                <w:bCs/>
                <w:sz w:val="20"/>
              </w:rPr>
              <w:t>Ungenügend:</w:t>
            </w:r>
            <w:r w:rsidR="00885880">
              <w:rPr>
                <w:rFonts w:ascii="Noto Sans" w:hAnsi="Noto Sans" w:cs="Noto Sans"/>
                <w:b/>
                <w:bCs/>
                <w:sz w:val="20"/>
              </w:rPr>
              <w:t xml:space="preserve"> </w:t>
            </w:r>
            <w:r w:rsidR="00885880" w:rsidRPr="00885880">
              <w:rPr>
                <w:rFonts w:ascii="Noto Sans" w:hAnsi="Noto Sans" w:cs="Noto Sans"/>
                <w:sz w:val="20"/>
              </w:rPr>
              <w:t>D</w:t>
            </w:r>
            <w:r w:rsidRPr="00BC2413">
              <w:rPr>
                <w:rFonts w:ascii="Noto Sans" w:hAnsi="Noto Sans" w:cs="Noto Sans"/>
                <w:sz w:val="20"/>
              </w:rPr>
              <w:t>ie Darstellung ist nicht nachvollziehbar oder völlig unplausibel.</w:t>
            </w:r>
          </w:p>
        </w:tc>
      </w:tr>
    </w:tbl>
    <w:p w14:paraId="2568074E" w14:textId="77777777" w:rsidR="00BC2413" w:rsidRPr="00BC2413" w:rsidRDefault="00BC2413" w:rsidP="00BC2413">
      <w:pPr>
        <w:ind w:firstLine="0"/>
        <w:rPr>
          <w:rFonts w:ascii="Noto Sans" w:hAnsi="Noto Sans" w:cs="Noto Sans"/>
          <w:b/>
          <w:bCs/>
          <w:sz w:val="20"/>
        </w:rPr>
      </w:pPr>
    </w:p>
    <w:sectPr w:rsidR="00BC2413" w:rsidRPr="00BC2413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8C1E4" w14:textId="77777777" w:rsidR="00A52542" w:rsidRDefault="00A52542" w:rsidP="00E95322">
      <w:r>
        <w:separator/>
      </w:r>
    </w:p>
  </w:endnote>
  <w:endnote w:type="continuationSeparator" w:id="0">
    <w:p w14:paraId="39E3B526" w14:textId="77777777" w:rsidR="00A52542" w:rsidRDefault="00A52542" w:rsidP="00E95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BFBFBF" w:themeColor="background1" w:themeShade="BF"/>
        <w:sz w:val="20"/>
      </w:rPr>
      <w:id w:val="-1218904805"/>
      <w:docPartObj>
        <w:docPartGallery w:val="Page Numbers (Bottom of Page)"/>
        <w:docPartUnique/>
      </w:docPartObj>
    </w:sdtPr>
    <w:sdtEndPr/>
    <w:sdtContent>
      <w:sdt>
        <w:sdtPr>
          <w:rPr>
            <w:color w:val="BFBFBF" w:themeColor="background1" w:themeShade="BF"/>
            <w:sz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D810521" w14:textId="77777777" w:rsidR="00B9277F" w:rsidRDefault="003B6E7F" w:rsidP="00B9277F">
            <w:pPr>
              <w:pStyle w:val="Fuzeile"/>
              <w:jc w:val="right"/>
              <w:rPr>
                <w:b/>
                <w:bCs/>
                <w:sz w:val="20"/>
              </w:rPr>
            </w:pPr>
            <w:r w:rsidRPr="00A76355">
              <w:rPr>
                <w:sz w:val="20"/>
              </w:rPr>
              <w:t xml:space="preserve">Seite </w:t>
            </w:r>
            <w:r w:rsidRPr="00A76355">
              <w:rPr>
                <w:b/>
                <w:bCs/>
                <w:sz w:val="20"/>
              </w:rPr>
              <w:fldChar w:fldCharType="begin"/>
            </w:r>
            <w:r w:rsidRPr="00A76355">
              <w:rPr>
                <w:b/>
                <w:bCs/>
                <w:sz w:val="20"/>
              </w:rPr>
              <w:instrText>PAGE</w:instrText>
            </w:r>
            <w:r w:rsidRPr="00A76355">
              <w:rPr>
                <w:b/>
                <w:bCs/>
                <w:sz w:val="20"/>
              </w:rPr>
              <w:fldChar w:fldCharType="separate"/>
            </w:r>
            <w:r w:rsidR="00912A1D">
              <w:rPr>
                <w:b/>
                <w:bCs/>
                <w:noProof/>
                <w:sz w:val="20"/>
              </w:rPr>
              <w:t>3</w:t>
            </w:r>
            <w:r w:rsidRPr="00A76355">
              <w:rPr>
                <w:b/>
                <w:bCs/>
                <w:sz w:val="20"/>
              </w:rPr>
              <w:fldChar w:fldCharType="end"/>
            </w:r>
            <w:r w:rsidRPr="00A76355">
              <w:rPr>
                <w:sz w:val="20"/>
              </w:rPr>
              <w:t xml:space="preserve"> von </w:t>
            </w:r>
            <w:r w:rsidRPr="00A76355">
              <w:rPr>
                <w:b/>
                <w:bCs/>
                <w:sz w:val="20"/>
              </w:rPr>
              <w:fldChar w:fldCharType="begin"/>
            </w:r>
            <w:r w:rsidRPr="00A76355">
              <w:rPr>
                <w:b/>
                <w:bCs/>
                <w:sz w:val="20"/>
              </w:rPr>
              <w:instrText>NUMPAGES</w:instrText>
            </w:r>
            <w:r w:rsidRPr="00A76355">
              <w:rPr>
                <w:b/>
                <w:bCs/>
                <w:sz w:val="20"/>
              </w:rPr>
              <w:fldChar w:fldCharType="separate"/>
            </w:r>
            <w:r w:rsidR="00912A1D">
              <w:rPr>
                <w:b/>
                <w:bCs/>
                <w:noProof/>
                <w:sz w:val="20"/>
              </w:rPr>
              <w:t>3</w:t>
            </w:r>
            <w:r w:rsidRPr="00A76355">
              <w:rPr>
                <w:b/>
                <w:bCs/>
                <w:sz w:val="20"/>
              </w:rPr>
              <w:fldChar w:fldCharType="end"/>
            </w:r>
          </w:p>
          <w:p w14:paraId="1F21C381" w14:textId="65BB3AE9" w:rsidR="003B6E7F" w:rsidRPr="00B9277F" w:rsidRDefault="00A76355" w:rsidP="00B9277F">
            <w:pPr>
              <w:pStyle w:val="Fuzeile"/>
              <w:jc w:val="right"/>
              <w:rPr>
                <w:b/>
                <w:bCs/>
                <w:sz w:val="20"/>
              </w:rPr>
            </w:pPr>
            <w:r w:rsidRPr="00A76355">
              <w:rPr>
                <w:bCs/>
                <w:color w:val="BFBFBF" w:themeColor="background1" w:themeShade="BF"/>
                <w:sz w:val="20"/>
              </w:rPr>
              <w:t xml:space="preserve">Stand </w:t>
            </w:r>
            <w:r w:rsidR="000267CF">
              <w:rPr>
                <w:bCs/>
                <w:color w:val="BFBFBF" w:themeColor="background1" w:themeShade="BF"/>
                <w:sz w:val="20"/>
              </w:rPr>
              <w:t>Juli</w:t>
            </w:r>
            <w:r w:rsidR="00B9277F">
              <w:rPr>
                <w:b/>
                <w:bCs/>
                <w:sz w:val="20"/>
              </w:rPr>
              <w:t xml:space="preserve"> </w:t>
            </w:r>
            <w:r w:rsidR="00C85956">
              <w:rPr>
                <w:bCs/>
                <w:color w:val="BFBFBF" w:themeColor="background1" w:themeShade="BF"/>
                <w:sz w:val="20"/>
              </w:rPr>
              <w:t>2026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B1769" w14:textId="77777777" w:rsidR="00A52542" w:rsidRDefault="00A52542" w:rsidP="00E95322">
      <w:r>
        <w:separator/>
      </w:r>
    </w:p>
  </w:footnote>
  <w:footnote w:type="continuationSeparator" w:id="0">
    <w:p w14:paraId="7BF14BD4" w14:textId="77777777" w:rsidR="00A52542" w:rsidRDefault="00A52542" w:rsidP="00E953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325A7"/>
    <w:multiLevelType w:val="multilevel"/>
    <w:tmpl w:val="3746DFA2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%7.%2.%3.%4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417265B"/>
    <w:multiLevelType w:val="multilevel"/>
    <w:tmpl w:val="39A61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116C9B"/>
    <w:multiLevelType w:val="multilevel"/>
    <w:tmpl w:val="A6DCD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3E6427"/>
    <w:multiLevelType w:val="multilevel"/>
    <w:tmpl w:val="F8AEC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7B2B3D"/>
    <w:multiLevelType w:val="multilevel"/>
    <w:tmpl w:val="18A26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B6747E"/>
    <w:multiLevelType w:val="hybridMultilevel"/>
    <w:tmpl w:val="380A20D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0B7F60"/>
    <w:multiLevelType w:val="hybridMultilevel"/>
    <w:tmpl w:val="96DAD7F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A01F4E"/>
    <w:multiLevelType w:val="multilevel"/>
    <w:tmpl w:val="27F44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154FEC"/>
    <w:multiLevelType w:val="hybridMultilevel"/>
    <w:tmpl w:val="C1D80CB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067F20"/>
    <w:multiLevelType w:val="multilevel"/>
    <w:tmpl w:val="27F44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7E4E60"/>
    <w:multiLevelType w:val="multilevel"/>
    <w:tmpl w:val="DF80C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106E1F"/>
    <w:multiLevelType w:val="multilevel"/>
    <w:tmpl w:val="C9EAD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B51356"/>
    <w:multiLevelType w:val="multilevel"/>
    <w:tmpl w:val="105CF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EA034A"/>
    <w:multiLevelType w:val="hybridMultilevel"/>
    <w:tmpl w:val="06F65882"/>
    <w:lvl w:ilvl="0" w:tplc="D7FEC026">
      <w:start w:val="1"/>
      <w:numFmt w:val="bullet"/>
      <w:lvlText w:val="-"/>
      <w:lvlJc w:val="left"/>
      <w:pPr>
        <w:ind w:left="720" w:hanging="360"/>
      </w:pPr>
      <w:rPr>
        <w:rFonts w:ascii="Noto Sans" w:eastAsia="Times New Roman" w:hAnsi="Noto Sans" w:cs="Noto San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96536F"/>
    <w:multiLevelType w:val="multilevel"/>
    <w:tmpl w:val="2118D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6BD7C0B"/>
    <w:multiLevelType w:val="multilevel"/>
    <w:tmpl w:val="27F44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8102256"/>
    <w:multiLevelType w:val="multilevel"/>
    <w:tmpl w:val="27F44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9C1753"/>
    <w:multiLevelType w:val="hybridMultilevel"/>
    <w:tmpl w:val="157821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DA60F7"/>
    <w:multiLevelType w:val="multilevel"/>
    <w:tmpl w:val="47168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20863DE"/>
    <w:multiLevelType w:val="hybridMultilevel"/>
    <w:tmpl w:val="E4F6338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814F4A"/>
    <w:multiLevelType w:val="multilevel"/>
    <w:tmpl w:val="27F44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2640137">
    <w:abstractNumId w:val="8"/>
  </w:num>
  <w:num w:numId="2" w16cid:durableId="879125892">
    <w:abstractNumId w:val="5"/>
  </w:num>
  <w:num w:numId="3" w16cid:durableId="213662255">
    <w:abstractNumId w:val="13"/>
  </w:num>
  <w:num w:numId="4" w16cid:durableId="1277323899">
    <w:abstractNumId w:val="4"/>
  </w:num>
  <w:num w:numId="5" w16cid:durableId="186143491">
    <w:abstractNumId w:val="11"/>
  </w:num>
  <w:num w:numId="6" w16cid:durableId="1468930509">
    <w:abstractNumId w:val="17"/>
  </w:num>
  <w:num w:numId="7" w16cid:durableId="1489321164">
    <w:abstractNumId w:val="0"/>
  </w:num>
  <w:num w:numId="8" w16cid:durableId="838616181">
    <w:abstractNumId w:val="18"/>
  </w:num>
  <w:num w:numId="9" w16cid:durableId="197009080">
    <w:abstractNumId w:val="20"/>
  </w:num>
  <w:num w:numId="10" w16cid:durableId="1562476242">
    <w:abstractNumId w:val="6"/>
  </w:num>
  <w:num w:numId="11" w16cid:durableId="1857112247">
    <w:abstractNumId w:val="14"/>
  </w:num>
  <w:num w:numId="12" w16cid:durableId="1043284799">
    <w:abstractNumId w:val="10"/>
  </w:num>
  <w:num w:numId="13" w16cid:durableId="152642863">
    <w:abstractNumId w:val="0"/>
  </w:num>
  <w:num w:numId="14" w16cid:durableId="1286497849">
    <w:abstractNumId w:val="19"/>
  </w:num>
  <w:num w:numId="15" w16cid:durableId="1824155047">
    <w:abstractNumId w:val="0"/>
  </w:num>
  <w:num w:numId="16" w16cid:durableId="1510219372">
    <w:abstractNumId w:val="0"/>
  </w:num>
  <w:num w:numId="17" w16cid:durableId="662900923">
    <w:abstractNumId w:val="0"/>
  </w:num>
  <w:num w:numId="18" w16cid:durableId="1774665374">
    <w:abstractNumId w:val="0"/>
  </w:num>
  <w:num w:numId="19" w16cid:durableId="2046102574">
    <w:abstractNumId w:val="0"/>
  </w:num>
  <w:num w:numId="20" w16cid:durableId="2015910179">
    <w:abstractNumId w:val="0"/>
  </w:num>
  <w:num w:numId="21" w16cid:durableId="1822188810">
    <w:abstractNumId w:val="16"/>
  </w:num>
  <w:num w:numId="22" w16cid:durableId="1440678264">
    <w:abstractNumId w:val="0"/>
  </w:num>
  <w:num w:numId="23" w16cid:durableId="2000228798">
    <w:abstractNumId w:val="15"/>
  </w:num>
  <w:num w:numId="24" w16cid:durableId="564024368">
    <w:abstractNumId w:val="7"/>
  </w:num>
  <w:num w:numId="25" w16cid:durableId="223178082">
    <w:abstractNumId w:val="0"/>
  </w:num>
  <w:num w:numId="26" w16cid:durableId="839194213">
    <w:abstractNumId w:val="0"/>
  </w:num>
  <w:num w:numId="27" w16cid:durableId="127944329">
    <w:abstractNumId w:val="0"/>
  </w:num>
  <w:num w:numId="28" w16cid:durableId="852959984">
    <w:abstractNumId w:val="9"/>
  </w:num>
  <w:num w:numId="29" w16cid:durableId="694967590">
    <w:abstractNumId w:val="0"/>
  </w:num>
  <w:num w:numId="30" w16cid:durableId="866871166">
    <w:abstractNumId w:val="0"/>
  </w:num>
  <w:num w:numId="31" w16cid:durableId="2101292162">
    <w:abstractNumId w:val="0"/>
  </w:num>
  <w:num w:numId="32" w16cid:durableId="1833720045">
    <w:abstractNumId w:val="0"/>
  </w:num>
  <w:num w:numId="33" w16cid:durableId="870344501">
    <w:abstractNumId w:val="0"/>
  </w:num>
  <w:num w:numId="34" w16cid:durableId="900940231">
    <w:abstractNumId w:val="0"/>
    <w:lvlOverride w:ilvl="0">
      <w:startOverride w:val="3"/>
    </w:lvlOverride>
    <w:lvlOverride w:ilvl="1">
      <w:startOverride w:val="3"/>
    </w:lvlOverride>
  </w:num>
  <w:num w:numId="35" w16cid:durableId="451557022">
    <w:abstractNumId w:val="0"/>
    <w:lvlOverride w:ilvl="0">
      <w:startOverride w:val="3"/>
    </w:lvlOverride>
    <w:lvlOverride w:ilvl="1">
      <w:startOverride w:val="3"/>
    </w:lvlOverride>
  </w:num>
  <w:num w:numId="36" w16cid:durableId="1830558495">
    <w:abstractNumId w:val="0"/>
  </w:num>
  <w:num w:numId="37" w16cid:durableId="1141463420">
    <w:abstractNumId w:val="0"/>
  </w:num>
  <w:num w:numId="38" w16cid:durableId="918368579">
    <w:abstractNumId w:val="1"/>
  </w:num>
  <w:num w:numId="39" w16cid:durableId="1664042637">
    <w:abstractNumId w:val="2"/>
  </w:num>
  <w:num w:numId="40" w16cid:durableId="739446388">
    <w:abstractNumId w:val="3"/>
  </w:num>
  <w:num w:numId="41" w16cid:durableId="58749634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spinCount="100000" w:hashValue="xZ+6Yl9oTm5CaAkcCg6HpSLLW41YKekLNBq4uHk0eHNa+s5so2XVWOCADLZqhysm0uipbE0QJdKSwXXXJmB5qA==" w:saltValue="N+zErrS3oa+IOrM2gz3rDA==" w:algorithmName="SHA-51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A42"/>
    <w:rsid w:val="0002490E"/>
    <w:rsid w:val="000267CF"/>
    <w:rsid w:val="00041D1B"/>
    <w:rsid w:val="00071CEB"/>
    <w:rsid w:val="0007605D"/>
    <w:rsid w:val="00080AF3"/>
    <w:rsid w:val="000A1353"/>
    <w:rsid w:val="000A692E"/>
    <w:rsid w:val="000D5C69"/>
    <w:rsid w:val="000D6065"/>
    <w:rsid w:val="00107DC8"/>
    <w:rsid w:val="00114DFE"/>
    <w:rsid w:val="0011618F"/>
    <w:rsid w:val="00125911"/>
    <w:rsid w:val="001324D8"/>
    <w:rsid w:val="001417CD"/>
    <w:rsid w:val="00153917"/>
    <w:rsid w:val="0015573A"/>
    <w:rsid w:val="0015684E"/>
    <w:rsid w:val="00162AAD"/>
    <w:rsid w:val="00167F3B"/>
    <w:rsid w:val="0018088B"/>
    <w:rsid w:val="00195012"/>
    <w:rsid w:val="0019604B"/>
    <w:rsid w:val="001B2A03"/>
    <w:rsid w:val="001B6121"/>
    <w:rsid w:val="001C533B"/>
    <w:rsid w:val="001D02E8"/>
    <w:rsid w:val="001E529B"/>
    <w:rsid w:val="001E7C12"/>
    <w:rsid w:val="00210E76"/>
    <w:rsid w:val="00224C73"/>
    <w:rsid w:val="0023107E"/>
    <w:rsid w:val="00233168"/>
    <w:rsid w:val="0025464A"/>
    <w:rsid w:val="00281867"/>
    <w:rsid w:val="0029067F"/>
    <w:rsid w:val="002B4514"/>
    <w:rsid w:val="002C58E9"/>
    <w:rsid w:val="002C6AB9"/>
    <w:rsid w:val="002D66B7"/>
    <w:rsid w:val="002E7D76"/>
    <w:rsid w:val="00301DF1"/>
    <w:rsid w:val="00304C20"/>
    <w:rsid w:val="0031223C"/>
    <w:rsid w:val="00312F8D"/>
    <w:rsid w:val="00320ECA"/>
    <w:rsid w:val="003328E0"/>
    <w:rsid w:val="00345F9A"/>
    <w:rsid w:val="003477E4"/>
    <w:rsid w:val="00350976"/>
    <w:rsid w:val="00351F56"/>
    <w:rsid w:val="0037043F"/>
    <w:rsid w:val="0038097E"/>
    <w:rsid w:val="003B6E7F"/>
    <w:rsid w:val="003C4798"/>
    <w:rsid w:val="003C7746"/>
    <w:rsid w:val="00400E66"/>
    <w:rsid w:val="00442952"/>
    <w:rsid w:val="00477CF9"/>
    <w:rsid w:val="00483E93"/>
    <w:rsid w:val="004A53B0"/>
    <w:rsid w:val="004A7819"/>
    <w:rsid w:val="004C5637"/>
    <w:rsid w:val="004D2AA7"/>
    <w:rsid w:val="004D4F75"/>
    <w:rsid w:val="004D5907"/>
    <w:rsid w:val="004F7838"/>
    <w:rsid w:val="0051622F"/>
    <w:rsid w:val="00521527"/>
    <w:rsid w:val="00521D79"/>
    <w:rsid w:val="00531B3B"/>
    <w:rsid w:val="00546281"/>
    <w:rsid w:val="005516BE"/>
    <w:rsid w:val="0056195F"/>
    <w:rsid w:val="00563430"/>
    <w:rsid w:val="005903C0"/>
    <w:rsid w:val="005909E3"/>
    <w:rsid w:val="00595A98"/>
    <w:rsid w:val="005A0D5D"/>
    <w:rsid w:val="005D13EC"/>
    <w:rsid w:val="005D264E"/>
    <w:rsid w:val="005D315A"/>
    <w:rsid w:val="005D3C5C"/>
    <w:rsid w:val="005E049B"/>
    <w:rsid w:val="00600EDF"/>
    <w:rsid w:val="006045BD"/>
    <w:rsid w:val="00611626"/>
    <w:rsid w:val="00624967"/>
    <w:rsid w:val="00627ED5"/>
    <w:rsid w:val="006512D7"/>
    <w:rsid w:val="0066287B"/>
    <w:rsid w:val="006635BB"/>
    <w:rsid w:val="00666156"/>
    <w:rsid w:val="00670CE8"/>
    <w:rsid w:val="006A4B28"/>
    <w:rsid w:val="006C2E25"/>
    <w:rsid w:val="006C4066"/>
    <w:rsid w:val="006D15D4"/>
    <w:rsid w:val="0070170F"/>
    <w:rsid w:val="00713834"/>
    <w:rsid w:val="0073659D"/>
    <w:rsid w:val="00741065"/>
    <w:rsid w:val="00767E45"/>
    <w:rsid w:val="00771C4C"/>
    <w:rsid w:val="007A1290"/>
    <w:rsid w:val="007A701A"/>
    <w:rsid w:val="007C71F4"/>
    <w:rsid w:val="007D332C"/>
    <w:rsid w:val="007F25C9"/>
    <w:rsid w:val="007F5FE6"/>
    <w:rsid w:val="00803CF5"/>
    <w:rsid w:val="00821C44"/>
    <w:rsid w:val="008236FE"/>
    <w:rsid w:val="008343DC"/>
    <w:rsid w:val="008374E5"/>
    <w:rsid w:val="00841CC8"/>
    <w:rsid w:val="0087354C"/>
    <w:rsid w:val="00885880"/>
    <w:rsid w:val="00897D9D"/>
    <w:rsid w:val="008A3845"/>
    <w:rsid w:val="008B7ED8"/>
    <w:rsid w:val="008C384A"/>
    <w:rsid w:val="008C7030"/>
    <w:rsid w:val="008D6E74"/>
    <w:rsid w:val="008E75AD"/>
    <w:rsid w:val="009110D8"/>
    <w:rsid w:val="00912A1D"/>
    <w:rsid w:val="00926DF8"/>
    <w:rsid w:val="009321FB"/>
    <w:rsid w:val="00944526"/>
    <w:rsid w:val="00955A81"/>
    <w:rsid w:val="00962739"/>
    <w:rsid w:val="00963F7D"/>
    <w:rsid w:val="009A4F49"/>
    <w:rsid w:val="009A7C66"/>
    <w:rsid w:val="009C3361"/>
    <w:rsid w:val="009C5057"/>
    <w:rsid w:val="009E3A15"/>
    <w:rsid w:val="00A0166C"/>
    <w:rsid w:val="00A26973"/>
    <w:rsid w:val="00A276F4"/>
    <w:rsid w:val="00A518B2"/>
    <w:rsid w:val="00A52542"/>
    <w:rsid w:val="00A674A7"/>
    <w:rsid w:val="00A67772"/>
    <w:rsid w:val="00A76355"/>
    <w:rsid w:val="00A8754F"/>
    <w:rsid w:val="00B00A42"/>
    <w:rsid w:val="00B00CA0"/>
    <w:rsid w:val="00B049E1"/>
    <w:rsid w:val="00B1061A"/>
    <w:rsid w:val="00B21140"/>
    <w:rsid w:val="00B337DB"/>
    <w:rsid w:val="00B36BB6"/>
    <w:rsid w:val="00B53B07"/>
    <w:rsid w:val="00B62A32"/>
    <w:rsid w:val="00B72A92"/>
    <w:rsid w:val="00B76D4E"/>
    <w:rsid w:val="00B9277F"/>
    <w:rsid w:val="00B933E0"/>
    <w:rsid w:val="00BB1D21"/>
    <w:rsid w:val="00BB3D98"/>
    <w:rsid w:val="00BC2413"/>
    <w:rsid w:val="00BD7D8A"/>
    <w:rsid w:val="00BE59A1"/>
    <w:rsid w:val="00C02192"/>
    <w:rsid w:val="00C1359C"/>
    <w:rsid w:val="00C13F08"/>
    <w:rsid w:val="00C13FC3"/>
    <w:rsid w:val="00C539C5"/>
    <w:rsid w:val="00C778AE"/>
    <w:rsid w:val="00C85956"/>
    <w:rsid w:val="00C90DEB"/>
    <w:rsid w:val="00C913F5"/>
    <w:rsid w:val="00C924D4"/>
    <w:rsid w:val="00CB2191"/>
    <w:rsid w:val="00CB4584"/>
    <w:rsid w:val="00CD5FC2"/>
    <w:rsid w:val="00CE16CC"/>
    <w:rsid w:val="00CF1114"/>
    <w:rsid w:val="00D102D8"/>
    <w:rsid w:val="00D10B88"/>
    <w:rsid w:val="00D141FA"/>
    <w:rsid w:val="00D408E9"/>
    <w:rsid w:val="00D40E38"/>
    <w:rsid w:val="00D457F8"/>
    <w:rsid w:val="00D51FD7"/>
    <w:rsid w:val="00D6653F"/>
    <w:rsid w:val="00D82C3C"/>
    <w:rsid w:val="00D83EBC"/>
    <w:rsid w:val="00D91E24"/>
    <w:rsid w:val="00D970E6"/>
    <w:rsid w:val="00DA45D0"/>
    <w:rsid w:val="00DC5A7B"/>
    <w:rsid w:val="00DD2FF4"/>
    <w:rsid w:val="00E07F12"/>
    <w:rsid w:val="00E125F2"/>
    <w:rsid w:val="00E14237"/>
    <w:rsid w:val="00E153B5"/>
    <w:rsid w:val="00E346CF"/>
    <w:rsid w:val="00E37292"/>
    <w:rsid w:val="00E51979"/>
    <w:rsid w:val="00E67CAB"/>
    <w:rsid w:val="00E70FA1"/>
    <w:rsid w:val="00E73D31"/>
    <w:rsid w:val="00E73EE8"/>
    <w:rsid w:val="00E865C7"/>
    <w:rsid w:val="00E95322"/>
    <w:rsid w:val="00EA28DE"/>
    <w:rsid w:val="00EA5AF6"/>
    <w:rsid w:val="00ED23D6"/>
    <w:rsid w:val="00EF1D13"/>
    <w:rsid w:val="00EF35CB"/>
    <w:rsid w:val="00F04383"/>
    <w:rsid w:val="00F04F0E"/>
    <w:rsid w:val="00F10AEC"/>
    <w:rsid w:val="00F17962"/>
    <w:rsid w:val="00F2320C"/>
    <w:rsid w:val="00F4159F"/>
    <w:rsid w:val="00F56C71"/>
    <w:rsid w:val="00F61C98"/>
    <w:rsid w:val="00F7016A"/>
    <w:rsid w:val="00F8629D"/>
    <w:rsid w:val="00F97591"/>
    <w:rsid w:val="00FA101C"/>
    <w:rsid w:val="00FA35A3"/>
    <w:rsid w:val="00FE0D15"/>
    <w:rsid w:val="00FE5A63"/>
    <w:rsid w:val="00FE5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3F5DE"/>
  <w15:chartTrackingRefBased/>
  <w15:docId w15:val="{2CE5EA91-65AE-4755-9B19-90E1AA9EE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Cs w:val="22"/>
        <w:lang w:val="de-DE" w:eastAsia="en-US" w:bidi="ar-SA"/>
      </w:rPr>
    </w:rPrDefault>
    <w:pPrDefault>
      <w:pPr>
        <w:ind w:firstLine="992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D6065"/>
    <w:rPr>
      <w:rFonts w:eastAsia="Times New Roman" w:cs="Times New Roman"/>
      <w:sz w:val="24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E37292"/>
    <w:pPr>
      <w:keepNext/>
      <w:numPr>
        <w:numId w:val="7"/>
      </w:numPr>
      <w:spacing w:before="240" w:after="120" w:line="360" w:lineRule="auto"/>
      <w:jc w:val="both"/>
      <w:outlineLvl w:val="0"/>
    </w:pPr>
    <w:rPr>
      <w:rFonts w:ascii="Times New Roman" w:hAnsi="Times New Roman"/>
      <w:b/>
      <w:kern w:val="28"/>
      <w:sz w:val="28"/>
      <w:szCs w:val="28"/>
    </w:rPr>
  </w:style>
  <w:style w:type="paragraph" w:styleId="berschrift2">
    <w:name w:val="heading 2"/>
    <w:basedOn w:val="Standard"/>
    <w:next w:val="Standard"/>
    <w:link w:val="berschrift2Zchn"/>
    <w:qFormat/>
    <w:rsid w:val="00E37292"/>
    <w:pPr>
      <w:keepNext/>
      <w:numPr>
        <w:ilvl w:val="1"/>
        <w:numId w:val="7"/>
      </w:numPr>
      <w:spacing w:before="240" w:after="120" w:line="360" w:lineRule="auto"/>
      <w:jc w:val="both"/>
      <w:outlineLvl w:val="1"/>
    </w:pPr>
    <w:rPr>
      <w:rFonts w:asciiTheme="minorHAnsi" w:eastAsiaTheme="minorHAnsi" w:hAnsiTheme="minorHAnsi" w:cstheme="minorBidi"/>
      <w:b/>
      <w:kern w:val="2"/>
      <w:szCs w:val="24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qFormat/>
    <w:rsid w:val="00E37292"/>
    <w:pPr>
      <w:keepNext/>
      <w:numPr>
        <w:ilvl w:val="2"/>
        <w:numId w:val="7"/>
      </w:numPr>
      <w:spacing w:before="120" w:after="120" w:line="360" w:lineRule="auto"/>
      <w:jc w:val="both"/>
      <w:outlineLvl w:val="2"/>
    </w:pPr>
    <w:rPr>
      <w:rFonts w:ascii="Times New Roman" w:hAnsi="Times New Roman"/>
      <w:b/>
      <w:i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D606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B00A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DD2FF4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E9532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95322"/>
    <w:rPr>
      <w:rFonts w:eastAsia="Times New Roman" w:cs="Times New Roman"/>
      <w:sz w:val="24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E9532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95322"/>
    <w:rPr>
      <w:rFonts w:eastAsia="Times New Roman" w:cs="Times New Roman"/>
      <w:sz w:val="24"/>
      <w:szCs w:val="20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EF35CB"/>
    <w:rPr>
      <w:color w:val="808080"/>
    </w:rPr>
  </w:style>
  <w:style w:type="paragraph" w:styleId="berarbeitung">
    <w:name w:val="Revision"/>
    <w:hidden/>
    <w:uiPriority w:val="99"/>
    <w:semiHidden/>
    <w:rsid w:val="00B933E0"/>
    <w:rPr>
      <w:rFonts w:eastAsia="Times New Roman" w:cs="Times New Roman"/>
      <w:sz w:val="24"/>
      <w:szCs w:val="20"/>
      <w:lang w:eastAsia="de-DE"/>
    </w:rPr>
  </w:style>
  <w:style w:type="paragraph" w:styleId="StandardWeb">
    <w:name w:val="Normal (Web)"/>
    <w:basedOn w:val="Standard"/>
    <w:uiPriority w:val="99"/>
    <w:unhideWhenUsed/>
    <w:rsid w:val="00BD7D8A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Fett">
    <w:name w:val="Strong"/>
    <w:basedOn w:val="Absatz-Standardschriftart"/>
    <w:uiPriority w:val="22"/>
    <w:qFormat/>
    <w:rsid w:val="00BD7D8A"/>
    <w:rPr>
      <w:b/>
      <w:bCs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3729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37292"/>
    <w:pPr>
      <w:spacing w:after="160"/>
    </w:pPr>
    <w:rPr>
      <w:rFonts w:asciiTheme="minorHAnsi" w:eastAsiaTheme="minorHAnsi" w:hAnsiTheme="minorHAnsi" w:cstheme="minorBidi"/>
      <w:kern w:val="2"/>
      <w:sz w:val="20"/>
      <w:lang w:eastAsia="en-US"/>
      <w14:ligatures w14:val="standardContextual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37292"/>
    <w:rPr>
      <w:rFonts w:asciiTheme="minorHAnsi" w:hAnsiTheme="minorHAnsi"/>
      <w:kern w:val="2"/>
      <w:szCs w:val="20"/>
      <w14:ligatures w14:val="standardContextual"/>
    </w:rPr>
  </w:style>
  <w:style w:type="character" w:customStyle="1" w:styleId="berschrift1Zchn">
    <w:name w:val="Überschrift 1 Zchn"/>
    <w:basedOn w:val="Absatz-Standardschriftart"/>
    <w:link w:val="berschrift1"/>
    <w:rsid w:val="00E37292"/>
    <w:rPr>
      <w:rFonts w:ascii="Times New Roman" w:eastAsia="Times New Roman" w:hAnsi="Times New Roman" w:cs="Times New Roman"/>
      <w:b/>
      <w:kern w:val="28"/>
      <w:sz w:val="28"/>
      <w:szCs w:val="28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E37292"/>
    <w:rPr>
      <w:rFonts w:asciiTheme="minorHAnsi" w:hAnsiTheme="minorHAnsi"/>
      <w:b/>
      <w:kern w:val="2"/>
      <w:sz w:val="24"/>
      <w:szCs w:val="24"/>
      <w14:ligatures w14:val="standardContextual"/>
    </w:rPr>
  </w:style>
  <w:style w:type="character" w:customStyle="1" w:styleId="berschrift3Zchn">
    <w:name w:val="Überschrift 3 Zchn"/>
    <w:basedOn w:val="Absatz-Standardschriftart"/>
    <w:link w:val="berschrift3"/>
    <w:rsid w:val="00E37292"/>
    <w:rPr>
      <w:rFonts w:ascii="Times New Roman" w:eastAsia="Times New Roman" w:hAnsi="Times New Roman" w:cs="Times New Roman"/>
      <w:b/>
      <w:i/>
      <w:sz w:val="24"/>
      <w:szCs w:val="24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337DB"/>
    <w:pPr>
      <w:spacing w:after="0"/>
    </w:pPr>
    <w:rPr>
      <w:rFonts w:ascii="Arial" w:eastAsia="Times New Roman" w:hAnsi="Arial" w:cs="Times New Roman"/>
      <w:b/>
      <w:bCs/>
      <w:kern w:val="0"/>
      <w:lang w:eastAsia="de-DE"/>
      <w14:ligatures w14:val="none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337DB"/>
    <w:rPr>
      <w:rFonts w:asciiTheme="minorHAnsi" w:eastAsia="Times New Roman" w:hAnsiTheme="minorHAnsi" w:cs="Times New Roman"/>
      <w:b/>
      <w:bCs/>
      <w:kern w:val="2"/>
      <w:szCs w:val="20"/>
      <w:lang w:eastAsia="de-DE"/>
      <w14:ligatures w14:val="standardContextual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D6065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80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861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4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7985">
          <w:blockQuote w:val="1"/>
          <w:marLeft w:val="720"/>
          <w:marRight w:val="72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49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8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704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1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908715">
          <w:blockQuote w:val="1"/>
          <w:marLeft w:val="720"/>
          <w:marRight w:val="72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8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6332190A784236BDD4D702BC04B3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319300-F9A6-427E-8691-C8DC74D04EBB}"/>
      </w:docPartPr>
      <w:docPartBody>
        <w:p w:rsidR="00D510CA" w:rsidRDefault="005A565A" w:rsidP="005A565A">
          <w:pPr>
            <w:pStyle w:val="A26332190A784236BDD4D702BC04B3A96"/>
          </w:pPr>
          <w:r w:rsidRPr="0029067F">
            <w:rPr>
              <w:rStyle w:val="Platzhaltertext"/>
              <w:rFonts w:ascii="Noto Sans" w:eastAsiaTheme="minorHAnsi" w:hAnsi="Noto Sans" w:cs="Noto Sans"/>
              <w:sz w:val="20"/>
              <w:shd w:val="clear" w:color="auto" w:fill="FFFFCC"/>
            </w:rPr>
            <w:t>Klicken oder tippen Sie hier, um Text einzugeben.</w:t>
          </w:r>
        </w:p>
      </w:docPartBody>
    </w:docPart>
    <w:docPart>
      <w:docPartPr>
        <w:name w:val="8AF35CC7A4264EB1BC15F309AC7269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449B76-95EF-4351-8FA1-1AF99DEC56E4}"/>
      </w:docPartPr>
      <w:docPartBody>
        <w:p w:rsidR="00FA0BF0" w:rsidRDefault="005A565A" w:rsidP="005A565A">
          <w:pPr>
            <w:pStyle w:val="8AF35CC7A4264EB1BC15F309AC7269E26"/>
          </w:pPr>
          <w:r w:rsidRPr="0029067F">
            <w:rPr>
              <w:rStyle w:val="Platzhaltertext"/>
              <w:rFonts w:ascii="Noto Sans" w:eastAsiaTheme="minorHAnsi" w:hAnsi="Noto Sans" w:cs="Noto Sans"/>
              <w:sz w:val="20"/>
              <w:shd w:val="clear" w:color="auto" w:fill="FFFFCC"/>
            </w:rPr>
            <w:t>Klicken oder tippen Sie hier, um Text einzugeben.</w:t>
          </w:r>
        </w:p>
      </w:docPartBody>
    </w:docPart>
    <w:docPart>
      <w:docPartPr>
        <w:name w:val="0A2038665B8643F0899C23DF7E6A0A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DB9248-FDFC-4233-BFA3-6C5BF5768987}"/>
      </w:docPartPr>
      <w:docPartBody>
        <w:p w:rsidR="00FA0BF0" w:rsidRDefault="005A565A" w:rsidP="005A565A">
          <w:pPr>
            <w:pStyle w:val="0A2038665B8643F0899C23DF7E6A0AE26"/>
          </w:pPr>
          <w:r w:rsidRPr="0029067F">
            <w:rPr>
              <w:rStyle w:val="Platzhaltertext"/>
              <w:rFonts w:ascii="Noto Sans" w:eastAsiaTheme="minorHAnsi" w:hAnsi="Noto Sans" w:cs="Noto Sans"/>
              <w:sz w:val="20"/>
              <w:shd w:val="clear" w:color="auto" w:fill="FFFFCC"/>
            </w:rPr>
            <w:t>Klicken oder tippen Sie hier, um Text einzugeben.</w:t>
          </w:r>
        </w:p>
      </w:docPartBody>
    </w:docPart>
    <w:docPart>
      <w:docPartPr>
        <w:name w:val="4AC0E2C20FD64C4FB54C01B10296B7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04D1EE-1E13-48E0-BF42-9FE79053771A}"/>
      </w:docPartPr>
      <w:docPartBody>
        <w:p w:rsidR="005A565A" w:rsidRDefault="005A565A" w:rsidP="005A565A">
          <w:pPr>
            <w:pStyle w:val="4AC0E2C20FD64C4FB54C01B10296B7DE4"/>
          </w:pPr>
          <w:r w:rsidRPr="0029067F">
            <w:rPr>
              <w:rStyle w:val="Platzhaltertext"/>
              <w:rFonts w:ascii="Noto Sans" w:eastAsiaTheme="minorHAnsi" w:hAnsi="Noto Sans" w:cs="Noto Sans"/>
              <w:sz w:val="20"/>
              <w:shd w:val="clear" w:color="auto" w:fill="FFFFCC"/>
            </w:rPr>
            <w:t>Klicken oder tippen Sie hier, um Text einzugeben.</w:t>
          </w:r>
        </w:p>
      </w:docPartBody>
    </w:docPart>
    <w:docPart>
      <w:docPartPr>
        <w:name w:val="029A025B18FA4E6DA701660037D9F2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86A891-EBAA-4A47-87A7-E4866C76ED59}"/>
      </w:docPartPr>
      <w:docPartBody>
        <w:p w:rsidR="005A565A" w:rsidRDefault="005A565A" w:rsidP="005A565A">
          <w:pPr>
            <w:pStyle w:val="029A025B18FA4E6DA701660037D9F2544"/>
          </w:pPr>
          <w:r w:rsidRPr="0029067F">
            <w:rPr>
              <w:rStyle w:val="Platzhaltertext"/>
              <w:rFonts w:ascii="Noto Sans" w:eastAsiaTheme="minorHAnsi" w:hAnsi="Noto Sans" w:cs="Noto Sans"/>
              <w:sz w:val="20"/>
              <w:shd w:val="clear" w:color="auto" w:fill="FFFFCC"/>
            </w:rPr>
            <w:t>Klicken oder tippen Sie hier, um Text einzugeben.</w:t>
          </w:r>
        </w:p>
      </w:docPartBody>
    </w:docPart>
    <w:docPart>
      <w:docPartPr>
        <w:name w:val="DE3EFE74B9964CA989C0FC13C54149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981EC6-8DF9-4920-BC23-4B9997B762A3}"/>
      </w:docPartPr>
      <w:docPartBody>
        <w:p w:rsidR="005A565A" w:rsidRDefault="005A565A" w:rsidP="005A565A">
          <w:pPr>
            <w:pStyle w:val="DE3EFE74B9964CA989C0FC13C54149D84"/>
          </w:pPr>
          <w:r w:rsidRPr="0029067F">
            <w:rPr>
              <w:rStyle w:val="Platzhaltertext"/>
              <w:rFonts w:ascii="Noto Sans" w:eastAsiaTheme="minorHAnsi" w:hAnsi="Noto Sans" w:cs="Noto Sans"/>
              <w:sz w:val="20"/>
              <w:shd w:val="clear" w:color="auto" w:fill="FFFFCC"/>
            </w:rPr>
            <w:t>Klicken oder tippen Sie hier, um Text einzugeben.</w:t>
          </w:r>
        </w:p>
      </w:docPartBody>
    </w:docPart>
    <w:docPart>
      <w:docPartPr>
        <w:name w:val="7A9A05A202754EC7BF14EB569992A3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6B083F-E897-4A9B-A8A0-EC536B3E9B4F}"/>
      </w:docPartPr>
      <w:docPartBody>
        <w:p w:rsidR="005A565A" w:rsidRDefault="005A565A" w:rsidP="005A565A">
          <w:pPr>
            <w:pStyle w:val="7A9A05A202754EC7BF14EB569992A3AE2"/>
          </w:pPr>
          <w:r w:rsidRPr="0029067F">
            <w:rPr>
              <w:rStyle w:val="Platzhaltertext"/>
              <w:rFonts w:ascii="Noto Sans" w:eastAsiaTheme="minorHAnsi" w:hAnsi="Noto Sans" w:cs="Noto Sans"/>
              <w:sz w:val="20"/>
              <w:shd w:val="clear" w:color="auto" w:fill="FFFFCC"/>
            </w:rPr>
            <w:t>Klicken oder tippen Sie hier, um Text einzugeben.</w:t>
          </w:r>
        </w:p>
      </w:docPartBody>
    </w:docPart>
    <w:docPart>
      <w:docPartPr>
        <w:name w:val="8CD605DC461643DF966162D7F332A2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1CF23A-0FD6-48D2-BC94-9E11A3B02215}"/>
      </w:docPartPr>
      <w:docPartBody>
        <w:p w:rsidR="005A565A" w:rsidRDefault="005A565A" w:rsidP="005A565A">
          <w:pPr>
            <w:pStyle w:val="8CD605DC461643DF966162D7F332A2CB2"/>
          </w:pPr>
          <w:r w:rsidRPr="0029067F">
            <w:rPr>
              <w:rStyle w:val="Platzhaltertext"/>
              <w:rFonts w:ascii="Noto Sans" w:eastAsiaTheme="minorHAnsi" w:hAnsi="Noto Sans" w:cs="Noto Sans"/>
              <w:sz w:val="20"/>
              <w:shd w:val="clear" w:color="auto" w:fill="FFFFCC"/>
            </w:rPr>
            <w:t>Klicken oder tippen Sie hier, um Text einzugeben.</w:t>
          </w:r>
        </w:p>
      </w:docPartBody>
    </w:docPart>
    <w:docPart>
      <w:docPartPr>
        <w:name w:val="548374285306444F9152840D03A0FA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49A6BD-12B6-4F83-ABC4-86DF6CB3642E}"/>
      </w:docPartPr>
      <w:docPartBody>
        <w:p w:rsidR="003F6FE4" w:rsidRDefault="003F6FE4" w:rsidP="003F6FE4">
          <w:pPr>
            <w:pStyle w:val="548374285306444F9152840D03A0FAE7"/>
          </w:pPr>
          <w:r w:rsidRPr="0029067F">
            <w:rPr>
              <w:rStyle w:val="Platzhaltertext"/>
              <w:rFonts w:ascii="Noto Sans" w:eastAsiaTheme="minorHAnsi" w:hAnsi="Noto Sans" w:cs="Noto Sans"/>
              <w:sz w:val="20"/>
              <w:shd w:val="clear" w:color="auto" w:fill="FFFFCC"/>
            </w:rPr>
            <w:t>Klicken oder tippen Sie hier, um Text einzugeben.</w:t>
          </w:r>
        </w:p>
      </w:docPartBody>
    </w:docPart>
    <w:docPart>
      <w:docPartPr>
        <w:name w:val="1EC7432814D643DB86D775439538D52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984A10-E415-4C84-A472-19288264FA69}"/>
      </w:docPartPr>
      <w:docPartBody>
        <w:p w:rsidR="003F6FE4" w:rsidRDefault="003F6FE4" w:rsidP="003F6FE4">
          <w:pPr>
            <w:pStyle w:val="1EC7432814D643DB86D775439538D52E"/>
          </w:pPr>
          <w:r w:rsidRPr="0029067F">
            <w:rPr>
              <w:rStyle w:val="Platzhaltertext"/>
              <w:rFonts w:ascii="Noto Sans" w:eastAsiaTheme="minorHAnsi" w:hAnsi="Noto Sans" w:cs="Noto Sans"/>
              <w:sz w:val="20"/>
              <w:shd w:val="clear" w:color="auto" w:fill="FFFFCC"/>
            </w:rPr>
            <w:t>Klicken oder tippen Sie hier, um Text einzugeben.</w:t>
          </w:r>
        </w:p>
      </w:docPartBody>
    </w:docPart>
    <w:docPart>
      <w:docPartPr>
        <w:name w:val="C7A55F29C139471B9E3E57B2613448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6F2CB0-AE96-4829-9C96-8C458822FAD2}"/>
      </w:docPartPr>
      <w:docPartBody>
        <w:p w:rsidR="00C26D10" w:rsidRDefault="00C26D10" w:rsidP="00C26D10">
          <w:pPr>
            <w:pStyle w:val="C7A55F29C139471B9E3E57B261344864"/>
          </w:pPr>
          <w:r w:rsidRPr="0029067F">
            <w:rPr>
              <w:rStyle w:val="Platzhaltertext"/>
              <w:rFonts w:ascii="Noto Sans" w:eastAsiaTheme="minorHAnsi" w:hAnsi="Noto Sans" w:cs="Noto Sans"/>
              <w:sz w:val="20"/>
              <w:shd w:val="clear" w:color="auto" w:fill="FFFFCC"/>
            </w:rPr>
            <w:t>Klicken oder tippen Sie hier, um Text einzugeben.</w:t>
          </w:r>
        </w:p>
      </w:docPartBody>
    </w:docPart>
    <w:docPart>
      <w:docPartPr>
        <w:name w:val="FA4585EC1B59451B9CCCA9FFEDC63D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87517C-F219-4176-B621-802179338845}"/>
      </w:docPartPr>
      <w:docPartBody>
        <w:p w:rsidR="00C26D10" w:rsidRDefault="00C26D10" w:rsidP="00C26D10">
          <w:pPr>
            <w:pStyle w:val="FA4585EC1B59451B9CCCA9FFEDC63D02"/>
          </w:pPr>
          <w:r w:rsidRPr="0029067F">
            <w:rPr>
              <w:rStyle w:val="Platzhaltertext"/>
              <w:rFonts w:ascii="Noto Sans" w:eastAsiaTheme="minorHAnsi" w:hAnsi="Noto Sans" w:cs="Noto Sans"/>
              <w:sz w:val="20"/>
              <w:shd w:val="clear" w:color="auto" w:fill="FFFFCC"/>
            </w:rPr>
            <w:t>Klicken oder tippen Sie hier, um Text einzugeben.</w:t>
          </w:r>
        </w:p>
      </w:docPartBody>
    </w:docPart>
    <w:docPart>
      <w:docPartPr>
        <w:name w:val="584D435C66E343FE9954CEE229A3F2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12D269-00F1-407F-8C5B-76CF3A389CA4}"/>
      </w:docPartPr>
      <w:docPartBody>
        <w:p w:rsidR="00166E11" w:rsidRDefault="00166E11" w:rsidP="00166E11">
          <w:pPr>
            <w:pStyle w:val="584D435C66E343FE9954CEE229A3F275"/>
          </w:pPr>
          <w:r w:rsidRPr="0029067F">
            <w:rPr>
              <w:rStyle w:val="Platzhaltertext"/>
              <w:rFonts w:ascii="Noto Sans" w:eastAsiaTheme="minorHAnsi" w:hAnsi="Noto Sans" w:cs="Noto Sans"/>
              <w:sz w:val="20"/>
              <w:shd w:val="clear" w:color="auto" w:fill="FFFFCC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03E6"/>
    <w:rsid w:val="00050AFC"/>
    <w:rsid w:val="00053DEB"/>
    <w:rsid w:val="00166E11"/>
    <w:rsid w:val="001A6DCE"/>
    <w:rsid w:val="001B6121"/>
    <w:rsid w:val="002136F8"/>
    <w:rsid w:val="002B4514"/>
    <w:rsid w:val="002C58E9"/>
    <w:rsid w:val="002D1951"/>
    <w:rsid w:val="002D66B7"/>
    <w:rsid w:val="003F6FE4"/>
    <w:rsid w:val="005A565A"/>
    <w:rsid w:val="006D15D4"/>
    <w:rsid w:val="007574EB"/>
    <w:rsid w:val="00772F36"/>
    <w:rsid w:val="007D332C"/>
    <w:rsid w:val="007F0520"/>
    <w:rsid w:val="008C08EE"/>
    <w:rsid w:val="008C384A"/>
    <w:rsid w:val="0091471C"/>
    <w:rsid w:val="009260E0"/>
    <w:rsid w:val="009B75F5"/>
    <w:rsid w:val="009E37FD"/>
    <w:rsid w:val="00B21140"/>
    <w:rsid w:val="00B403E6"/>
    <w:rsid w:val="00B55484"/>
    <w:rsid w:val="00BB2CB1"/>
    <w:rsid w:val="00BC7A0D"/>
    <w:rsid w:val="00C26D10"/>
    <w:rsid w:val="00CF1114"/>
    <w:rsid w:val="00D40E38"/>
    <w:rsid w:val="00D510CA"/>
    <w:rsid w:val="00F04383"/>
    <w:rsid w:val="00FA0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66E11"/>
    <w:rPr>
      <w:color w:val="808080"/>
    </w:rPr>
  </w:style>
  <w:style w:type="paragraph" w:customStyle="1" w:styleId="4AC0E2C20FD64C4FB54C01B10296B7DE4">
    <w:name w:val="4AC0E2C20FD64C4FB54C01B10296B7DE4"/>
    <w:rsid w:val="005A565A"/>
    <w:pPr>
      <w:spacing w:after="0" w:line="240" w:lineRule="auto"/>
      <w:ind w:firstLine="992"/>
    </w:pPr>
    <w:rPr>
      <w:rFonts w:ascii="Arial" w:eastAsia="Times New Roman" w:hAnsi="Arial" w:cs="Times New Roman"/>
      <w:sz w:val="24"/>
      <w:szCs w:val="20"/>
    </w:rPr>
  </w:style>
  <w:style w:type="paragraph" w:customStyle="1" w:styleId="029A025B18FA4E6DA701660037D9F2544">
    <w:name w:val="029A025B18FA4E6DA701660037D9F2544"/>
    <w:rsid w:val="005A565A"/>
    <w:pPr>
      <w:spacing w:after="0" w:line="240" w:lineRule="auto"/>
      <w:ind w:firstLine="992"/>
    </w:pPr>
    <w:rPr>
      <w:rFonts w:ascii="Arial" w:eastAsia="Times New Roman" w:hAnsi="Arial" w:cs="Times New Roman"/>
      <w:sz w:val="24"/>
      <w:szCs w:val="20"/>
    </w:rPr>
  </w:style>
  <w:style w:type="paragraph" w:customStyle="1" w:styleId="DE3EFE74B9964CA989C0FC13C54149D84">
    <w:name w:val="DE3EFE74B9964CA989C0FC13C54149D84"/>
    <w:rsid w:val="005A565A"/>
    <w:pPr>
      <w:spacing w:after="0" w:line="240" w:lineRule="auto"/>
      <w:ind w:firstLine="992"/>
    </w:pPr>
    <w:rPr>
      <w:rFonts w:ascii="Arial" w:eastAsia="Times New Roman" w:hAnsi="Arial" w:cs="Times New Roman"/>
      <w:sz w:val="24"/>
      <w:szCs w:val="20"/>
    </w:rPr>
  </w:style>
  <w:style w:type="paragraph" w:customStyle="1" w:styleId="7A9A05A202754EC7BF14EB569992A3AE2">
    <w:name w:val="7A9A05A202754EC7BF14EB569992A3AE2"/>
    <w:rsid w:val="005A565A"/>
    <w:pPr>
      <w:spacing w:after="0" w:line="240" w:lineRule="auto"/>
      <w:ind w:firstLine="992"/>
    </w:pPr>
    <w:rPr>
      <w:rFonts w:ascii="Arial" w:eastAsia="Times New Roman" w:hAnsi="Arial" w:cs="Times New Roman"/>
      <w:sz w:val="24"/>
      <w:szCs w:val="20"/>
    </w:rPr>
  </w:style>
  <w:style w:type="paragraph" w:customStyle="1" w:styleId="8CD605DC461643DF966162D7F332A2CB2">
    <w:name w:val="8CD605DC461643DF966162D7F332A2CB2"/>
    <w:rsid w:val="005A565A"/>
    <w:pPr>
      <w:spacing w:after="0" w:line="240" w:lineRule="auto"/>
      <w:ind w:firstLine="992"/>
    </w:pPr>
    <w:rPr>
      <w:rFonts w:ascii="Arial" w:eastAsia="Times New Roman" w:hAnsi="Arial" w:cs="Times New Roman"/>
      <w:sz w:val="24"/>
      <w:szCs w:val="20"/>
    </w:rPr>
  </w:style>
  <w:style w:type="paragraph" w:customStyle="1" w:styleId="A26332190A784236BDD4D702BC04B3A96">
    <w:name w:val="A26332190A784236BDD4D702BC04B3A96"/>
    <w:rsid w:val="005A565A"/>
    <w:pPr>
      <w:spacing w:after="0" w:line="240" w:lineRule="auto"/>
      <w:ind w:firstLine="992"/>
    </w:pPr>
    <w:rPr>
      <w:rFonts w:ascii="Arial" w:eastAsia="Times New Roman" w:hAnsi="Arial" w:cs="Times New Roman"/>
      <w:sz w:val="24"/>
      <w:szCs w:val="20"/>
    </w:rPr>
  </w:style>
  <w:style w:type="paragraph" w:customStyle="1" w:styleId="8AF35CC7A4264EB1BC15F309AC7269E26">
    <w:name w:val="8AF35CC7A4264EB1BC15F309AC7269E26"/>
    <w:rsid w:val="005A565A"/>
    <w:pPr>
      <w:spacing w:after="0" w:line="240" w:lineRule="auto"/>
      <w:ind w:firstLine="992"/>
    </w:pPr>
    <w:rPr>
      <w:rFonts w:ascii="Arial" w:eastAsia="Times New Roman" w:hAnsi="Arial" w:cs="Times New Roman"/>
      <w:sz w:val="24"/>
      <w:szCs w:val="20"/>
    </w:rPr>
  </w:style>
  <w:style w:type="paragraph" w:customStyle="1" w:styleId="0A2038665B8643F0899C23DF7E6A0AE26">
    <w:name w:val="0A2038665B8643F0899C23DF7E6A0AE26"/>
    <w:rsid w:val="005A565A"/>
    <w:pPr>
      <w:spacing w:after="0" w:line="240" w:lineRule="auto"/>
      <w:ind w:firstLine="992"/>
    </w:pPr>
    <w:rPr>
      <w:rFonts w:ascii="Arial" w:eastAsia="Times New Roman" w:hAnsi="Arial" w:cs="Times New Roman"/>
      <w:sz w:val="24"/>
      <w:szCs w:val="20"/>
    </w:rPr>
  </w:style>
  <w:style w:type="paragraph" w:customStyle="1" w:styleId="548374285306444F9152840D03A0FAE7">
    <w:name w:val="548374285306444F9152840D03A0FAE7"/>
    <w:rsid w:val="003F6FE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EC7432814D643DB86D775439538D52E">
    <w:name w:val="1EC7432814D643DB86D775439538D52E"/>
    <w:rsid w:val="003F6FE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84D435C66E343FE9954CEE229A3F275">
    <w:name w:val="584D435C66E343FE9954CEE229A3F275"/>
    <w:rsid w:val="00166E1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7A55F29C139471B9E3E57B261344864">
    <w:name w:val="C7A55F29C139471B9E3E57B261344864"/>
    <w:rsid w:val="00C26D1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A4585EC1B59451B9CCCA9FFEDC63D02">
    <w:name w:val="FA4585EC1B59451B9CCCA9FFEDC63D02"/>
    <w:rsid w:val="00C26D10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7AA8D1-5E0D-4FA2-9FED-817EB86E3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1335</Words>
  <Characters>8411</Characters>
  <Application>Microsoft Office Word</Application>
  <DocSecurity>0</DocSecurity>
  <Lines>70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Heidelberg</Company>
  <LinksUpToDate>false</LinksUpToDate>
  <CharactersWithSpaces>9727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Behm, Birgit</dc:creator>
  <cp:keywords/>
  <dc:description/>
  <cp:lastModifiedBy>Wilke, Raphael</cp:lastModifiedBy>
  <cp:revision>6</cp:revision>
  <dcterms:created xsi:type="dcterms:W3CDTF">2026-07-16T07:52:00Z</dcterms:created>
  <dcterms:modified xsi:type="dcterms:W3CDTF">2026-07-20T12:39:00Z</dcterms:modified>
</cp:coreProperties>
</file>